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494" w:rsidRDefault="00820494" w:rsidP="00514832">
      <w:pPr>
        <w:jc w:val="center"/>
        <w:rPr>
          <w:b/>
          <w:sz w:val="44"/>
          <w:szCs w:val="44"/>
          <w:lang w:val="en-US"/>
        </w:rPr>
      </w:pPr>
      <w:bookmarkStart w:id="0" w:name="_GoBack"/>
      <w:bookmarkEnd w:id="0"/>
      <w:r w:rsidRPr="00820494">
        <w:rPr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FCAD9A" wp14:editId="129CE79B">
                <wp:simplePos x="0" y="0"/>
                <wp:positionH relativeFrom="column">
                  <wp:posOffset>4685842</wp:posOffset>
                </wp:positionH>
                <wp:positionV relativeFrom="paragraph">
                  <wp:posOffset>-662334</wp:posOffset>
                </wp:positionV>
                <wp:extent cx="1638300" cy="369887"/>
                <wp:effectExtent l="0" t="0" r="0" b="0"/>
                <wp:wrapNone/>
                <wp:docPr id="307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3698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0494" w:rsidRDefault="00820494" w:rsidP="00820494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="SimSun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en-GB"/>
                              </w:rPr>
                              <w:t>R1-163599</w:t>
                            </w:r>
                          </w:p>
                        </w:txbxContent>
                      </wps:txbx>
                      <wps:bodyPr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left:0;text-align:left;margin-left:368.95pt;margin-top:-52.15pt;width:129pt;height:29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" filled="f" stroked="f">
                <v:textbox style="mso-fit-shape-to-text:t">
                  <w:txbxContent>
                    <w:p w:rsidR="00820494" w:rsidRDefault="00820494" w:rsidP="00820494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w:r>
                        <w:rPr>
                          <w:rFonts w:ascii="Arial" w:eastAsia="SimSun" w:hAnsi="Arial" w:cstheme="minorBidi"/>
                          <w:b/>
                          <w:bCs/>
                          <w:color w:val="000000" w:themeColor="text1"/>
                          <w:kern w:val="24"/>
                          <w:lang w:val="en-GB"/>
                        </w:rPr>
                        <w:t>R1-163599</w:t>
                      </w:r>
                    </w:p>
                  </w:txbxContent>
                </v:textbox>
              </v:rect>
            </w:pict>
          </mc:Fallback>
        </mc:AlternateContent>
      </w:r>
      <w:r w:rsidRPr="00820494">
        <w:rPr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D453BD" wp14:editId="2F9D3B99">
                <wp:simplePos x="0" y="0"/>
                <wp:positionH relativeFrom="column">
                  <wp:posOffset>-747395</wp:posOffset>
                </wp:positionH>
                <wp:positionV relativeFrom="paragraph">
                  <wp:posOffset>-747395</wp:posOffset>
                </wp:positionV>
                <wp:extent cx="5499100" cy="923330"/>
                <wp:effectExtent l="0" t="0" r="0" b="0"/>
                <wp:wrapNone/>
                <wp:docPr id="3077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9100" cy="9233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0494" w:rsidRPr="00820494" w:rsidRDefault="00820494" w:rsidP="00820494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 w:hint="eastAsia"/>
                                <w:color w:val="000000" w:themeColor="text1"/>
                                <w:kern w:val="24"/>
                                <w:lang w:val="en-US"/>
                              </w:rPr>
                              <w:t>3GPP TSG RAN WG1 Meeting #84bis</w:t>
                            </w:r>
                          </w:p>
                          <w:p w:rsidR="00820494" w:rsidRDefault="00820494" w:rsidP="00820494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 w:rsidRPr="00820494">
                              <w:rPr>
                                <w:rFonts w:ascii="Arial Unicode MS" w:eastAsia="Arial Unicode MS" w:hAnsi="Arial Unicode MS" w:cs="Arial Unicode MS" w:hint="eastAsia"/>
                                <w:color w:val="000000" w:themeColor="text1"/>
                                <w:kern w:val="24"/>
                              </w:rPr>
                              <w:t>Busan, Korea, April 11</w:t>
                            </w:r>
                            <w:r w:rsidRPr="00820494">
                              <w:rPr>
                                <w:rFonts w:ascii="Arial Unicode MS" w:eastAsia="Arial Unicode MS" w:hAnsi="Arial Unicode MS" w:cs="Arial Unicode MS" w:hint="eastAsia"/>
                                <w:color w:val="000000" w:themeColor="text1"/>
                                <w:kern w:val="24"/>
                              </w:rPr>
                              <w:t>–15, 2016</w:t>
                            </w:r>
                          </w:p>
                          <w:p w:rsidR="00820494" w:rsidRDefault="00820494" w:rsidP="00820494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 w:rsidRPr="00820494">
                              <w:rPr>
                                <w:rFonts w:ascii="Arial Unicode MS" w:eastAsia="Arial Unicode MS" w:hAnsi="Arial Unicode MS" w:cs="Arial Unicode MS" w:hint="eastAsia"/>
                                <w:color w:val="000000" w:themeColor="text1"/>
                                <w:kern w:val="24"/>
                              </w:rPr>
                              <w:t>Agenda item 7.2.1.2.5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7" type="#_x0000_t202" style="position:absolute;left:0;text-align:left;margin-left:-58.85pt;margin-top:-58.85pt;width:433pt;height:72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" filled="f" stroked="f">
                <v:textbox style="mso-fit-shape-to-text:t">
                  <w:txbxContent>
                    <w:p w:rsidR="00820494" w:rsidRPr="00820494" w:rsidRDefault="00820494" w:rsidP="00820494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lang w:val="en-US"/>
                        </w:rPr>
                      </w:pPr>
                      <w:r>
                        <w:rPr>
                          <w:rFonts w:ascii="Arial Unicode MS" w:eastAsia="Arial Unicode MS" w:hAnsi="Arial Unicode MS" w:cs="Arial Unicode MS" w:hint="eastAsia"/>
                          <w:color w:val="000000" w:themeColor="text1"/>
                          <w:kern w:val="24"/>
                          <w:lang w:val="en-US"/>
                        </w:rPr>
                        <w:t>3GPP TSG RAN WG1 Meeting #84bis</w:t>
                      </w:r>
                    </w:p>
                    <w:p w:rsidR="00820494" w:rsidRDefault="00820494" w:rsidP="00820494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w:r w:rsidRPr="00820494">
                        <w:rPr>
                          <w:rFonts w:ascii="Arial Unicode MS" w:eastAsia="Arial Unicode MS" w:hAnsi="Arial Unicode MS" w:cs="Arial Unicode MS" w:hint="eastAsia"/>
                          <w:color w:val="000000" w:themeColor="text1"/>
                          <w:kern w:val="24"/>
                        </w:rPr>
                        <w:t>Busan, Korea, April 11</w:t>
                      </w:r>
                      <w:r w:rsidRPr="00820494">
                        <w:rPr>
                          <w:rFonts w:ascii="Arial Unicode MS" w:eastAsia="Arial Unicode MS" w:hAnsi="Arial Unicode MS" w:cs="Arial Unicode MS" w:hint="eastAsia"/>
                          <w:color w:val="000000" w:themeColor="text1"/>
                          <w:kern w:val="24"/>
                        </w:rPr>
                        <w:t>–15, 2016</w:t>
                      </w:r>
                    </w:p>
                    <w:p w:rsidR="00820494" w:rsidRDefault="00820494" w:rsidP="00820494">
                      <w:pPr>
                        <w:pStyle w:val="NormalWeb"/>
                        <w:spacing w:before="0" w:beforeAutospacing="0" w:after="0" w:afterAutospacing="0"/>
                        <w:textAlignment w:val="baseline"/>
                      </w:pPr>
                      <w:r w:rsidRPr="00820494">
                        <w:rPr>
                          <w:rFonts w:ascii="Arial Unicode MS" w:eastAsia="Arial Unicode MS" w:hAnsi="Arial Unicode MS" w:cs="Arial Unicode MS" w:hint="eastAsia"/>
                          <w:color w:val="000000" w:themeColor="text1"/>
                          <w:kern w:val="24"/>
                        </w:rPr>
                        <w:t>Agenda item 7.2.1.2.5</w:t>
                      </w:r>
                    </w:p>
                  </w:txbxContent>
                </v:textbox>
              </v:shape>
            </w:pict>
          </mc:Fallback>
        </mc:AlternateContent>
      </w:r>
    </w:p>
    <w:p w:rsidR="00820494" w:rsidRDefault="00820494" w:rsidP="00514832">
      <w:pPr>
        <w:jc w:val="center"/>
        <w:rPr>
          <w:b/>
          <w:sz w:val="44"/>
          <w:szCs w:val="44"/>
          <w:lang w:val="en-US"/>
        </w:rPr>
      </w:pPr>
    </w:p>
    <w:p w:rsidR="00820494" w:rsidRDefault="00820494" w:rsidP="00514832">
      <w:pPr>
        <w:jc w:val="center"/>
        <w:rPr>
          <w:b/>
          <w:sz w:val="44"/>
          <w:szCs w:val="44"/>
          <w:lang w:val="en-US"/>
        </w:rPr>
      </w:pPr>
    </w:p>
    <w:p w:rsidR="00FF221E" w:rsidRDefault="00514832" w:rsidP="00514832">
      <w:pPr>
        <w:jc w:val="center"/>
        <w:rPr>
          <w:b/>
          <w:sz w:val="44"/>
          <w:szCs w:val="44"/>
          <w:lang w:val="en-US"/>
        </w:rPr>
      </w:pPr>
      <w:r w:rsidRPr="00514832">
        <w:rPr>
          <w:b/>
          <w:sz w:val="44"/>
          <w:szCs w:val="44"/>
          <w:lang w:val="en-US"/>
        </w:rPr>
        <w:t>WF on UL Narrowband DMRS update of R1-163591</w:t>
      </w:r>
    </w:p>
    <w:p w:rsidR="00514832" w:rsidRDefault="00514832" w:rsidP="00514832">
      <w:pPr>
        <w:rPr>
          <w:b/>
          <w:sz w:val="44"/>
          <w:szCs w:val="44"/>
          <w:lang w:val="en-US"/>
        </w:rPr>
      </w:pPr>
      <w:r w:rsidRPr="00514832">
        <w:rPr>
          <w:b/>
          <w:sz w:val="44"/>
          <w:szCs w:val="44"/>
          <w:lang w:val="en-US"/>
        </w:rPr>
        <w:t>Background</w:t>
      </w:r>
    </w:p>
    <w:p w:rsidR="00514832" w:rsidRPr="00514832" w:rsidRDefault="00514832" w:rsidP="00514832">
      <w:pPr>
        <w:rPr>
          <w:sz w:val="28"/>
          <w:szCs w:val="20"/>
          <w:lang w:val="en-US"/>
        </w:rPr>
      </w:pPr>
      <w:r w:rsidRPr="00514832">
        <w:rPr>
          <w:sz w:val="28"/>
          <w:szCs w:val="20"/>
          <w:lang w:val="en-US"/>
        </w:rPr>
        <w:t xml:space="preserve">Some agreements for multi-tone: </w:t>
      </w:r>
    </w:p>
    <w:p w:rsidR="00514832" w:rsidRPr="00514832" w:rsidRDefault="00514832" w:rsidP="00514832">
      <w:pPr>
        <w:rPr>
          <w:sz w:val="28"/>
          <w:szCs w:val="20"/>
          <w:lang w:val="en-US"/>
        </w:rPr>
      </w:pPr>
      <w:r w:rsidRPr="00514832">
        <w:rPr>
          <w:sz w:val="28"/>
          <w:szCs w:val="20"/>
          <w:lang w:val="en-US"/>
        </w:rPr>
        <w:t xml:space="preserve">DMRS symbol locations for </w:t>
      </w:r>
      <w:proofErr w:type="spellStart"/>
      <w:r w:rsidRPr="00514832">
        <w:rPr>
          <w:sz w:val="28"/>
          <w:szCs w:val="20"/>
          <w:lang w:val="en-US"/>
        </w:rPr>
        <w:t>multitone</w:t>
      </w:r>
      <w:proofErr w:type="spellEnd"/>
      <w:r w:rsidRPr="00514832">
        <w:rPr>
          <w:sz w:val="28"/>
          <w:szCs w:val="20"/>
          <w:lang w:val="en-US"/>
        </w:rPr>
        <w:t xml:space="preserve"> are the same as for LTE</w:t>
      </w:r>
    </w:p>
    <w:p w:rsidR="00514832" w:rsidRPr="00514832" w:rsidRDefault="00514832" w:rsidP="00514832">
      <w:pPr>
        <w:rPr>
          <w:sz w:val="28"/>
          <w:szCs w:val="20"/>
          <w:lang w:val="en-US"/>
        </w:rPr>
      </w:pPr>
      <w:r w:rsidRPr="00514832">
        <w:rPr>
          <w:sz w:val="28"/>
          <w:szCs w:val="20"/>
          <w:lang w:val="en-US"/>
        </w:rPr>
        <w:t>For 3-tone case, 16 base sequences are provided (new sequences, not truncated versions of the 6-tone sequences)</w:t>
      </w:r>
    </w:p>
    <w:p w:rsidR="00514832" w:rsidRPr="00514832" w:rsidRDefault="00514832" w:rsidP="00514832">
      <w:pPr>
        <w:rPr>
          <w:sz w:val="28"/>
          <w:szCs w:val="20"/>
          <w:lang w:val="en-US"/>
        </w:rPr>
      </w:pPr>
      <w:r w:rsidRPr="00514832">
        <w:rPr>
          <w:sz w:val="28"/>
          <w:szCs w:val="20"/>
          <w:lang w:val="en-US"/>
        </w:rPr>
        <w:t>For 6-tone case, 16 base sequences are provided</w:t>
      </w:r>
    </w:p>
    <w:p w:rsidR="00514832" w:rsidRPr="00514832" w:rsidRDefault="00514832" w:rsidP="00514832">
      <w:pPr>
        <w:rPr>
          <w:sz w:val="28"/>
          <w:szCs w:val="20"/>
          <w:lang w:val="en-US"/>
        </w:rPr>
      </w:pPr>
      <w:r w:rsidRPr="00514832">
        <w:rPr>
          <w:sz w:val="28"/>
          <w:szCs w:val="20"/>
          <w:lang w:val="en-US"/>
        </w:rPr>
        <w:t>Define 3 cyclic shifts for the 3-tone case and 4 for the 6-tone case</w:t>
      </w:r>
    </w:p>
    <w:p w:rsidR="00514832" w:rsidRPr="00514832" w:rsidRDefault="00514832" w:rsidP="00514832">
      <w:pPr>
        <w:rPr>
          <w:sz w:val="28"/>
          <w:szCs w:val="20"/>
          <w:lang w:val="en-US"/>
        </w:rPr>
      </w:pPr>
      <w:r w:rsidRPr="00514832">
        <w:rPr>
          <w:sz w:val="28"/>
          <w:szCs w:val="20"/>
          <w:lang w:val="en-US"/>
        </w:rPr>
        <w:t>No CSs for 12-tone case</w:t>
      </w:r>
    </w:p>
    <w:p w:rsidR="00514832" w:rsidRPr="00514832" w:rsidRDefault="00514832" w:rsidP="00514832">
      <w:pPr>
        <w:rPr>
          <w:sz w:val="28"/>
          <w:szCs w:val="20"/>
          <w:lang w:val="en-US"/>
        </w:rPr>
      </w:pPr>
      <w:r w:rsidRPr="00514832">
        <w:rPr>
          <w:sz w:val="28"/>
          <w:szCs w:val="20"/>
          <w:lang w:val="en-US"/>
        </w:rPr>
        <w:t>Cyclic shifts are indicated by SIB and not indicated in DCI</w:t>
      </w:r>
    </w:p>
    <w:p w:rsidR="00514832" w:rsidRPr="00514832" w:rsidRDefault="00514832" w:rsidP="00514832">
      <w:pPr>
        <w:rPr>
          <w:sz w:val="28"/>
          <w:szCs w:val="20"/>
          <w:lang w:val="en-US"/>
        </w:rPr>
      </w:pPr>
      <w:r w:rsidRPr="00514832">
        <w:rPr>
          <w:sz w:val="28"/>
          <w:szCs w:val="20"/>
          <w:lang w:val="en-US"/>
        </w:rPr>
        <w:t>No OCC</w:t>
      </w:r>
    </w:p>
    <w:p w:rsidR="00514832" w:rsidRDefault="00514832" w:rsidP="00514832">
      <w:pPr>
        <w:rPr>
          <w:sz w:val="28"/>
          <w:szCs w:val="20"/>
          <w:lang w:val="en-US"/>
        </w:rPr>
      </w:pPr>
      <w:r w:rsidRPr="00514832">
        <w:rPr>
          <w:sz w:val="28"/>
          <w:szCs w:val="20"/>
          <w:lang w:val="en-US"/>
        </w:rPr>
        <w:t>Sequences are QPSK in frequency domain</w:t>
      </w:r>
    </w:p>
    <w:p w:rsidR="00514832" w:rsidRDefault="00514832" w:rsidP="00514832">
      <w:pPr>
        <w:rPr>
          <w:b/>
          <w:sz w:val="44"/>
          <w:szCs w:val="44"/>
          <w:lang w:val="en-US"/>
        </w:rPr>
      </w:pPr>
      <w:r w:rsidRPr="00514832">
        <w:rPr>
          <w:b/>
          <w:sz w:val="44"/>
          <w:szCs w:val="44"/>
          <w:lang w:val="en-US"/>
        </w:rPr>
        <w:t>Proposal 1</w:t>
      </w:r>
    </w:p>
    <w:p w:rsidR="00514832" w:rsidRDefault="00514832" w:rsidP="00514832">
      <w:pPr>
        <w:rPr>
          <w:sz w:val="44"/>
          <w:szCs w:val="44"/>
          <w:lang w:val="en-US"/>
        </w:rPr>
      </w:pPr>
      <w:r w:rsidRPr="00514832">
        <w:rPr>
          <w:rFonts w:hint="eastAsia"/>
          <w:sz w:val="44"/>
          <w:szCs w:val="44"/>
          <w:lang w:val="en-US"/>
        </w:rPr>
        <w:t xml:space="preserve">16 base sequences for 3-tone case are defined as 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𝑟</w:t>
      </w:r>
      <w:r w:rsidRPr="00514832">
        <w:rPr>
          <w:rFonts w:hint="eastAsia"/>
          <w:sz w:val="44"/>
          <w:szCs w:val="44"/>
          <w:lang w:val="en-US"/>
        </w:rPr>
        <w:t>_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𝑢</w:t>
      </w:r>
      <w:r w:rsidRPr="00514832">
        <w:rPr>
          <w:rFonts w:hint="eastAsia"/>
          <w:sz w:val="44"/>
          <w:szCs w:val="44"/>
          <w:lang w:val="en-US"/>
        </w:rPr>
        <w:t xml:space="preserve"> (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𝑛</w:t>
      </w:r>
      <w:r w:rsidRPr="00514832">
        <w:rPr>
          <w:rFonts w:hint="eastAsia"/>
          <w:sz w:val="44"/>
          <w:szCs w:val="44"/>
          <w:lang w:val="en-US"/>
        </w:rPr>
        <w:t>)=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𝑒</w:t>
      </w:r>
      <w:r w:rsidRPr="00514832">
        <w:rPr>
          <w:rFonts w:hint="eastAsia"/>
          <w:sz w:val="44"/>
          <w:szCs w:val="44"/>
          <w:lang w:val="en-US"/>
        </w:rPr>
        <w:t>^(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𝑗𝜑</w:t>
      </w:r>
      <w:r w:rsidRPr="00514832">
        <w:rPr>
          <w:rFonts w:hint="eastAsia"/>
          <w:sz w:val="44"/>
          <w:szCs w:val="44"/>
          <w:lang w:val="en-US"/>
        </w:rPr>
        <w:t>(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𝑛</w:t>
      </w:r>
      <w:r w:rsidRPr="00514832">
        <w:rPr>
          <w:rFonts w:hint="eastAsia"/>
          <w:sz w:val="44"/>
          <w:szCs w:val="44"/>
          <w:lang w:val="en-US"/>
        </w:rPr>
        <w:t>)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𝜋</w:t>
      </w:r>
      <w:r w:rsidRPr="00514832">
        <w:rPr>
          <w:rFonts w:hint="eastAsia"/>
          <w:sz w:val="44"/>
          <w:szCs w:val="44"/>
          <w:lang w:val="en-US"/>
        </w:rPr>
        <w:t>/4), 0</w:t>
      </w:r>
      <w:r w:rsidRPr="00514832">
        <w:rPr>
          <w:rFonts w:hint="eastAsia"/>
          <w:sz w:val="44"/>
          <w:szCs w:val="44"/>
          <w:lang w:val="en-US"/>
        </w:rPr>
        <w:t>≤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𝑛</w:t>
      </w:r>
      <w:r w:rsidRPr="00514832">
        <w:rPr>
          <w:rFonts w:hint="eastAsia"/>
          <w:sz w:val="44"/>
          <w:szCs w:val="44"/>
          <w:lang w:val="en-US"/>
        </w:rPr>
        <w:t>≤</w:t>
      </w:r>
      <w:r w:rsidRPr="00514832">
        <w:rPr>
          <w:rFonts w:hint="eastAsia"/>
          <w:sz w:val="44"/>
          <w:szCs w:val="44"/>
          <w:lang w:val="en-US"/>
        </w:rPr>
        <w:t>2 with</w:t>
      </w:r>
    </w:p>
    <w:tbl>
      <w:tblPr>
        <w:tblW w:w="4509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08"/>
        <w:gridCol w:w="967"/>
        <w:gridCol w:w="967"/>
        <w:gridCol w:w="967"/>
      </w:tblGrid>
      <w:tr w:rsidR="00514832" w:rsidRPr="00514832" w:rsidTr="00514832">
        <w:trPr>
          <w:trHeight w:val="261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i/>
                <w:iCs/>
                <w:sz w:val="28"/>
                <w:szCs w:val="28"/>
                <w:lang w:val="en-GB"/>
              </w:rPr>
              <w:t>m</w:t>
            </w:r>
          </w:p>
        </w:tc>
        <w:tc>
          <w:tcPr>
            <w:tcW w:w="29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sym w:font="Symbol" w:char="F06A"/>
            </w:r>
            <w:r w:rsidRPr="00514832">
              <w:rPr>
                <w:sz w:val="28"/>
                <w:szCs w:val="28"/>
                <w:lang w:val="en-GB"/>
              </w:rPr>
              <w:t>(0),</w:t>
            </w:r>
            <w:r w:rsidRPr="00514832">
              <w:rPr>
                <w:sz w:val="28"/>
                <w:szCs w:val="28"/>
                <w:lang w:val="en-GB"/>
              </w:rPr>
              <w:sym w:font="Symbol" w:char="F06A"/>
            </w:r>
            <w:r w:rsidRPr="00514832">
              <w:rPr>
                <w:sz w:val="28"/>
                <w:szCs w:val="28"/>
                <w:lang w:val="en-GB"/>
              </w:rPr>
              <w:t>(1),</w:t>
            </w:r>
            <w:r w:rsidRPr="00514832">
              <w:rPr>
                <w:sz w:val="28"/>
                <w:szCs w:val="28"/>
                <w:lang w:val="en-GB"/>
              </w:rPr>
              <w:sym w:font="Symbol" w:char="F06A"/>
            </w:r>
            <w:r w:rsidRPr="00514832">
              <w:rPr>
                <w:sz w:val="28"/>
                <w:szCs w:val="28"/>
                <w:lang w:val="en-GB"/>
              </w:rPr>
              <w:t>(2)</w:t>
            </w:r>
          </w:p>
        </w:tc>
      </w:tr>
      <w:tr w:rsidR="00514832" w:rsidRPr="00514832" w:rsidTr="00514832">
        <w:trPr>
          <w:trHeight w:val="240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lastRenderedPageBreak/>
              <w:t>0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-3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-3</w:t>
            </w:r>
          </w:p>
        </w:tc>
      </w:tr>
      <w:tr w:rsidR="00514832" w:rsidRPr="00514832" w:rsidTr="00514832">
        <w:trPr>
          <w:trHeight w:val="253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-3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-1</w:t>
            </w:r>
          </w:p>
        </w:tc>
      </w:tr>
      <w:tr w:rsidR="00514832" w:rsidRPr="00514832" w:rsidTr="00514832">
        <w:trPr>
          <w:trHeight w:val="240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t>2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-3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</w:tr>
      <w:tr w:rsidR="00514832" w:rsidRPr="00514832" w:rsidTr="00514832">
        <w:trPr>
          <w:trHeight w:val="240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t>3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-3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3</w:t>
            </w:r>
          </w:p>
        </w:tc>
      </w:tr>
      <w:tr w:rsidR="00514832" w:rsidRPr="00514832" w:rsidTr="00514832">
        <w:trPr>
          <w:trHeight w:val="240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t>4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-3</w:t>
            </w:r>
          </w:p>
        </w:tc>
      </w:tr>
      <w:tr w:rsidR="00514832" w:rsidRPr="00514832" w:rsidTr="00514832">
        <w:trPr>
          <w:trHeight w:val="240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t>5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-1</w:t>
            </w:r>
          </w:p>
        </w:tc>
      </w:tr>
      <w:tr w:rsidR="00514832" w:rsidRPr="00514832" w:rsidTr="00514832">
        <w:trPr>
          <w:trHeight w:val="240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t>6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</w:tr>
      <w:tr w:rsidR="00514832" w:rsidRPr="00514832" w:rsidTr="00514832">
        <w:trPr>
          <w:trHeight w:val="240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t>7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3</w:t>
            </w:r>
          </w:p>
        </w:tc>
      </w:tr>
      <w:tr w:rsidR="00514832" w:rsidRPr="00514832" w:rsidTr="00514832">
        <w:trPr>
          <w:trHeight w:val="240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t>8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-3</w:t>
            </w:r>
          </w:p>
        </w:tc>
      </w:tr>
      <w:tr w:rsidR="00514832" w:rsidRPr="00514832" w:rsidTr="00514832">
        <w:trPr>
          <w:trHeight w:val="240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t>9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-1</w:t>
            </w:r>
          </w:p>
        </w:tc>
      </w:tr>
      <w:tr w:rsidR="00514832" w:rsidRPr="00514832" w:rsidTr="00514832">
        <w:trPr>
          <w:trHeight w:val="240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t>10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</w:tr>
      <w:tr w:rsidR="00514832" w:rsidRPr="00514832" w:rsidTr="00514832">
        <w:trPr>
          <w:trHeight w:val="240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t>11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3</w:t>
            </w:r>
          </w:p>
        </w:tc>
      </w:tr>
      <w:tr w:rsidR="00514832" w:rsidRPr="00514832" w:rsidTr="00514832">
        <w:trPr>
          <w:trHeight w:val="240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t>12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-3</w:t>
            </w:r>
          </w:p>
        </w:tc>
      </w:tr>
      <w:tr w:rsidR="00514832" w:rsidRPr="00514832" w:rsidTr="00514832">
        <w:trPr>
          <w:trHeight w:val="240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t>13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-1</w:t>
            </w:r>
          </w:p>
        </w:tc>
      </w:tr>
      <w:tr w:rsidR="00514832" w:rsidRPr="00514832" w:rsidTr="00514832">
        <w:trPr>
          <w:trHeight w:val="240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t>14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</w:tr>
      <w:tr w:rsidR="00514832" w:rsidRPr="00514832" w:rsidTr="00514832">
        <w:trPr>
          <w:trHeight w:val="240"/>
          <w:jc w:val="center"/>
        </w:trPr>
        <w:tc>
          <w:tcPr>
            <w:tcW w:w="1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GB"/>
              </w:rPr>
              <w:t>15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514832" w:rsidRDefault="00514832" w:rsidP="00514832">
            <w:pPr>
              <w:rPr>
                <w:sz w:val="28"/>
                <w:szCs w:val="28"/>
              </w:rPr>
            </w:pPr>
            <w:r w:rsidRPr="00514832"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514832" w:rsidRPr="00514832" w:rsidRDefault="00514832" w:rsidP="00514832">
      <w:pPr>
        <w:rPr>
          <w:b/>
          <w:sz w:val="44"/>
          <w:szCs w:val="44"/>
          <w:lang w:val="en-US"/>
        </w:rPr>
      </w:pPr>
      <w:r w:rsidRPr="00514832">
        <w:rPr>
          <w:b/>
          <w:sz w:val="44"/>
          <w:szCs w:val="44"/>
          <w:lang w:val="en-US"/>
        </w:rPr>
        <w:t>Proposal 2</w:t>
      </w:r>
    </w:p>
    <w:p w:rsidR="00514832" w:rsidRDefault="00514832" w:rsidP="00514832">
      <w:pPr>
        <w:rPr>
          <w:sz w:val="44"/>
          <w:szCs w:val="44"/>
          <w:lang w:val="en-US"/>
        </w:rPr>
      </w:pPr>
      <w:r w:rsidRPr="00514832">
        <w:rPr>
          <w:sz w:val="44"/>
          <w:szCs w:val="44"/>
          <w:lang w:val="en-US"/>
        </w:rPr>
        <w:t xml:space="preserve">For each of the 3-tone base DMRS sequence, three cyclic shifts are defined as 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𝑟</w:t>
      </w:r>
      <w:r w:rsidRPr="00514832">
        <w:rPr>
          <w:sz w:val="44"/>
          <w:szCs w:val="44"/>
          <w:lang w:val="en-US"/>
        </w:rPr>
        <w:t> ̅(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𝑛</w:t>
      </w:r>
      <w:r w:rsidRPr="00514832">
        <w:rPr>
          <w:sz w:val="44"/>
          <w:szCs w:val="44"/>
          <w:lang w:val="en-US"/>
        </w:rPr>
        <w:t>)=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𝑒</w:t>
      </w:r>
      <w:r w:rsidRPr="00514832">
        <w:rPr>
          <w:sz w:val="44"/>
          <w:szCs w:val="44"/>
          <w:lang w:val="en-US"/>
        </w:rPr>
        <w:t>^(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𝑗</w:t>
      </w:r>
      <w:r w:rsidRPr="00514832">
        <w:rPr>
          <w:sz w:val="44"/>
          <w:szCs w:val="44"/>
          <w:lang w:val="en-US"/>
        </w:rPr>
        <w:t xml:space="preserve"> 2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𝜋</w:t>
      </w:r>
      <w:r w:rsidRPr="00514832">
        <w:rPr>
          <w:sz w:val="44"/>
          <w:szCs w:val="44"/>
          <w:lang w:val="en-US"/>
        </w:rPr>
        <w:t xml:space="preserve">/3 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𝛼𝑛</w:t>
      </w:r>
      <w:r w:rsidRPr="00514832">
        <w:rPr>
          <w:sz w:val="44"/>
          <w:szCs w:val="44"/>
          <w:lang w:val="en-US"/>
        </w:rPr>
        <w:t xml:space="preserve">) 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𝑟</w:t>
      </w:r>
      <w:r w:rsidRPr="00514832">
        <w:rPr>
          <w:sz w:val="44"/>
          <w:szCs w:val="44"/>
          <w:lang w:val="en-US"/>
        </w:rPr>
        <w:t>(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𝑛</w:t>
      </w:r>
      <w:r w:rsidRPr="00514832">
        <w:rPr>
          <w:sz w:val="44"/>
          <w:szCs w:val="44"/>
          <w:lang w:val="en-US"/>
        </w:rPr>
        <w:t xml:space="preserve">) where 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𝑟</w:t>
      </w:r>
      <w:r w:rsidRPr="00514832">
        <w:rPr>
          <w:sz w:val="44"/>
          <w:szCs w:val="44"/>
          <w:lang w:val="en-US"/>
        </w:rPr>
        <w:t>(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𝑛</w:t>
      </w:r>
      <w:r w:rsidRPr="00514832">
        <w:rPr>
          <w:sz w:val="44"/>
          <w:szCs w:val="44"/>
          <w:lang w:val="en-US"/>
        </w:rPr>
        <w:t>) is a base sequence, 0</w:t>
      </w:r>
      <w:r w:rsidRPr="00514832">
        <w:rPr>
          <w:rFonts w:hint="eastAsia"/>
          <w:sz w:val="44"/>
          <w:szCs w:val="44"/>
          <w:lang w:val="en-US"/>
        </w:rPr>
        <w:t>≤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𝑛</w:t>
      </w:r>
      <w:r w:rsidRPr="00514832">
        <w:rPr>
          <w:sz w:val="44"/>
          <w:szCs w:val="44"/>
          <w:lang w:val="en-US"/>
        </w:rPr>
        <w:t xml:space="preserve">&lt;3 and 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𝛼</w:t>
      </w:r>
      <w:r w:rsidRPr="00514832">
        <w:rPr>
          <w:sz w:val="44"/>
          <w:szCs w:val="44"/>
          <w:lang w:val="en-US"/>
        </w:rPr>
        <w:t xml:space="preserve"> is the cyclic shift 0</w:t>
      </w:r>
      <w:r w:rsidRPr="00514832">
        <w:rPr>
          <w:rFonts w:hint="eastAsia"/>
          <w:sz w:val="44"/>
          <w:szCs w:val="44"/>
          <w:lang w:val="en-US"/>
        </w:rPr>
        <w:t>≤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𝛼</w:t>
      </w:r>
      <w:r w:rsidRPr="00514832">
        <w:rPr>
          <w:sz w:val="44"/>
          <w:szCs w:val="44"/>
          <w:lang w:val="en-US"/>
        </w:rPr>
        <w:t>&lt;3.</w:t>
      </w:r>
    </w:p>
    <w:p w:rsidR="00514832" w:rsidRPr="00514832" w:rsidRDefault="00514832" w:rsidP="00514832">
      <w:pPr>
        <w:rPr>
          <w:b/>
          <w:sz w:val="44"/>
          <w:szCs w:val="44"/>
          <w:lang w:val="en-US"/>
        </w:rPr>
      </w:pPr>
      <w:r w:rsidRPr="00514832">
        <w:rPr>
          <w:b/>
          <w:sz w:val="44"/>
          <w:szCs w:val="44"/>
          <w:lang w:val="en-US"/>
        </w:rPr>
        <w:lastRenderedPageBreak/>
        <w:t>Proposal 3</w:t>
      </w:r>
    </w:p>
    <w:p w:rsidR="00514832" w:rsidRDefault="00514832" w:rsidP="00514832">
      <w:pPr>
        <w:rPr>
          <w:sz w:val="44"/>
          <w:szCs w:val="44"/>
          <w:lang w:val="en-US"/>
        </w:rPr>
      </w:pPr>
      <w:r w:rsidRPr="00514832">
        <w:rPr>
          <w:sz w:val="44"/>
          <w:szCs w:val="44"/>
          <w:lang w:val="en-US"/>
        </w:rPr>
        <w:t xml:space="preserve">For each of the 6-tone base DMRS sequence, three cyclic shifts are defined as 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𝑟</w:t>
      </w:r>
      <w:r w:rsidRPr="00514832">
        <w:rPr>
          <w:sz w:val="44"/>
          <w:szCs w:val="44"/>
          <w:lang w:val="en-US"/>
        </w:rPr>
        <w:t> ̅(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𝑛</w:t>
      </w:r>
      <w:r w:rsidRPr="00514832">
        <w:rPr>
          <w:sz w:val="44"/>
          <w:szCs w:val="44"/>
          <w:lang w:val="en-US"/>
        </w:rPr>
        <w:t>)=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𝑒</w:t>
      </w:r>
      <w:r w:rsidRPr="00514832">
        <w:rPr>
          <w:sz w:val="44"/>
          <w:szCs w:val="44"/>
          <w:lang w:val="en-US"/>
        </w:rPr>
        <w:t>^(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𝑗</w:t>
      </w:r>
      <w:r w:rsidRPr="00514832">
        <w:rPr>
          <w:sz w:val="44"/>
          <w:szCs w:val="44"/>
          <w:lang w:val="en-US"/>
        </w:rPr>
        <w:t xml:space="preserve"> 2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𝜋</w:t>
      </w:r>
      <w:r w:rsidRPr="00514832">
        <w:rPr>
          <w:sz w:val="44"/>
          <w:szCs w:val="44"/>
          <w:lang w:val="en-US"/>
        </w:rPr>
        <w:t xml:space="preserve">/6 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𝛼𝑛</w:t>
      </w:r>
      <w:r w:rsidRPr="00514832">
        <w:rPr>
          <w:sz w:val="44"/>
          <w:szCs w:val="44"/>
          <w:lang w:val="en-US"/>
        </w:rPr>
        <w:t xml:space="preserve">) 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𝑟</w:t>
      </w:r>
      <w:r w:rsidRPr="00514832">
        <w:rPr>
          <w:sz w:val="44"/>
          <w:szCs w:val="44"/>
          <w:lang w:val="en-US"/>
        </w:rPr>
        <w:t>(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𝑛</w:t>
      </w:r>
      <w:r w:rsidRPr="00514832">
        <w:rPr>
          <w:sz w:val="44"/>
          <w:szCs w:val="44"/>
          <w:lang w:val="en-US"/>
        </w:rPr>
        <w:t>),  where r(n) is a base sequence, 0</w:t>
      </w:r>
      <w:r w:rsidRPr="00514832">
        <w:rPr>
          <w:rFonts w:hint="eastAsia"/>
          <w:sz w:val="44"/>
          <w:szCs w:val="44"/>
          <w:lang w:val="en-US"/>
        </w:rPr>
        <w:t>≤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𝑛</w:t>
      </w:r>
      <w:r w:rsidRPr="00514832">
        <w:rPr>
          <w:sz w:val="44"/>
          <w:szCs w:val="44"/>
          <w:lang w:val="en-US"/>
        </w:rPr>
        <w:t xml:space="preserve">&lt;5 and 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𝛼</w:t>
      </w:r>
      <w:r w:rsidRPr="00514832">
        <w:rPr>
          <w:sz w:val="44"/>
          <w:szCs w:val="44"/>
          <w:lang w:val="en-US"/>
        </w:rPr>
        <w:t xml:space="preserve"> is the cyclic shift 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𝛼</w:t>
      </w:r>
      <w:r w:rsidRPr="00514832">
        <w:rPr>
          <w:sz w:val="44"/>
          <w:szCs w:val="44"/>
          <w:lang w:val="en-US"/>
        </w:rPr>
        <w:t>={0, 1, 2, 4}</w:t>
      </w:r>
    </w:p>
    <w:p w:rsidR="00514832" w:rsidRPr="00514832" w:rsidRDefault="00514832" w:rsidP="00514832">
      <w:pPr>
        <w:rPr>
          <w:b/>
          <w:sz w:val="44"/>
          <w:szCs w:val="44"/>
          <w:lang w:val="en-US"/>
        </w:rPr>
      </w:pPr>
      <w:r w:rsidRPr="00514832">
        <w:rPr>
          <w:b/>
          <w:sz w:val="44"/>
          <w:szCs w:val="44"/>
          <w:lang w:val="en-US"/>
        </w:rPr>
        <w:t>Proposed Working Assumption</w:t>
      </w:r>
    </w:p>
    <w:p w:rsidR="00514832" w:rsidRDefault="00514832" w:rsidP="00514832">
      <w:pPr>
        <w:rPr>
          <w:sz w:val="44"/>
          <w:szCs w:val="44"/>
          <w:lang w:val="en-US"/>
        </w:rPr>
      </w:pPr>
      <w:r w:rsidRPr="00514832">
        <w:rPr>
          <w:rFonts w:hint="eastAsia"/>
          <w:sz w:val="44"/>
          <w:szCs w:val="44"/>
          <w:lang w:val="en-US"/>
        </w:rPr>
        <w:t xml:space="preserve">16 base sequences for 6-tone case are defined as 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𝑟</w:t>
      </w:r>
      <w:r w:rsidRPr="00514832">
        <w:rPr>
          <w:rFonts w:hint="eastAsia"/>
          <w:sz w:val="44"/>
          <w:szCs w:val="44"/>
          <w:lang w:val="en-US"/>
        </w:rPr>
        <w:t>_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𝑢</w:t>
      </w:r>
      <w:r w:rsidRPr="00514832">
        <w:rPr>
          <w:rFonts w:hint="eastAsia"/>
          <w:sz w:val="44"/>
          <w:szCs w:val="44"/>
          <w:lang w:val="en-US"/>
        </w:rPr>
        <w:t xml:space="preserve"> (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𝑛</w:t>
      </w:r>
      <w:r w:rsidRPr="00514832">
        <w:rPr>
          <w:rFonts w:hint="eastAsia"/>
          <w:sz w:val="44"/>
          <w:szCs w:val="44"/>
          <w:lang w:val="en-US"/>
        </w:rPr>
        <w:t>)=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𝑒</w:t>
      </w:r>
      <w:r w:rsidRPr="00514832">
        <w:rPr>
          <w:rFonts w:hint="eastAsia"/>
          <w:sz w:val="44"/>
          <w:szCs w:val="44"/>
          <w:lang w:val="en-US"/>
        </w:rPr>
        <w:t>^(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𝑗𝜑</w:t>
      </w:r>
      <w:r w:rsidRPr="00514832">
        <w:rPr>
          <w:rFonts w:hint="eastAsia"/>
          <w:sz w:val="44"/>
          <w:szCs w:val="44"/>
          <w:lang w:val="en-US"/>
        </w:rPr>
        <w:t>(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𝑛</w:t>
      </w:r>
      <w:r w:rsidRPr="00514832">
        <w:rPr>
          <w:rFonts w:hint="eastAsia"/>
          <w:sz w:val="44"/>
          <w:szCs w:val="44"/>
          <w:lang w:val="en-US"/>
        </w:rPr>
        <w:t>)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𝜋</w:t>
      </w:r>
      <w:r w:rsidRPr="00514832">
        <w:rPr>
          <w:rFonts w:hint="eastAsia"/>
          <w:sz w:val="44"/>
          <w:szCs w:val="44"/>
          <w:lang w:val="en-US"/>
        </w:rPr>
        <w:t>/4), 0</w:t>
      </w:r>
      <w:r w:rsidRPr="00514832">
        <w:rPr>
          <w:rFonts w:hint="eastAsia"/>
          <w:sz w:val="44"/>
          <w:szCs w:val="44"/>
          <w:lang w:val="en-US"/>
        </w:rPr>
        <w:t>≤</w:t>
      </w:r>
      <w:r w:rsidRPr="00514832">
        <w:rPr>
          <w:rFonts w:ascii="Cambria Math" w:hAnsi="Cambria Math" w:cs="Cambria Math"/>
          <w:sz w:val="44"/>
          <w:szCs w:val="44"/>
          <w:lang w:val="en-US"/>
        </w:rPr>
        <w:t>𝑛</w:t>
      </w:r>
      <w:r w:rsidRPr="00514832">
        <w:rPr>
          <w:rFonts w:hint="eastAsia"/>
          <w:sz w:val="44"/>
          <w:szCs w:val="44"/>
          <w:lang w:val="en-US"/>
        </w:rPr>
        <w:t>≤</w:t>
      </w:r>
      <w:r w:rsidRPr="00514832">
        <w:rPr>
          <w:rFonts w:hint="eastAsia"/>
          <w:sz w:val="44"/>
          <w:szCs w:val="44"/>
          <w:lang w:val="en-US"/>
        </w:rPr>
        <w:t>5 with</w:t>
      </w:r>
    </w:p>
    <w:p w:rsidR="00514832" w:rsidRDefault="00514832" w:rsidP="00514832">
      <w:pPr>
        <w:rPr>
          <w:sz w:val="44"/>
          <w:szCs w:val="44"/>
          <w:lang w:val="en-US"/>
        </w:rPr>
      </w:pPr>
      <w:r w:rsidRPr="00514832">
        <w:rPr>
          <w:sz w:val="44"/>
          <w:szCs w:val="44"/>
          <w:lang w:val="en-US"/>
        </w:rPr>
        <w:t>Alt1</w:t>
      </w:r>
    </w:p>
    <w:tbl>
      <w:tblPr>
        <w:tblW w:w="6986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3"/>
        <w:gridCol w:w="911"/>
        <w:gridCol w:w="912"/>
        <w:gridCol w:w="912"/>
        <w:gridCol w:w="912"/>
        <w:gridCol w:w="912"/>
        <w:gridCol w:w="914"/>
      </w:tblGrid>
      <w:tr w:rsidR="00514832" w:rsidRPr="00820494" w:rsidTr="00820494">
        <w:trPr>
          <w:trHeight w:val="267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m</w:t>
            </w:r>
          </w:p>
        </w:tc>
        <w:tc>
          <w:tcPr>
            <w:tcW w:w="5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sym w:font="Symbol" w:char="F06A"/>
            </w:r>
            <w:r w:rsidRPr="00820494">
              <w:rPr>
                <w:sz w:val="24"/>
                <w:szCs w:val="24"/>
                <w:lang w:val="en-GB"/>
              </w:rPr>
              <w:t xml:space="preserve">(0), </w:t>
            </w:r>
            <w:r w:rsidRPr="00820494">
              <w:rPr>
                <w:sz w:val="24"/>
                <w:szCs w:val="24"/>
                <w:lang w:val="en-GB"/>
              </w:rPr>
              <w:sym w:font="Symbol" w:char="F06A"/>
            </w:r>
            <w:r w:rsidRPr="00820494">
              <w:rPr>
                <w:sz w:val="24"/>
                <w:szCs w:val="24"/>
                <w:lang w:val="en-GB"/>
              </w:rPr>
              <w:t xml:space="preserve">(1), </w:t>
            </w:r>
            <w:r w:rsidRPr="00820494">
              <w:rPr>
                <w:sz w:val="24"/>
                <w:szCs w:val="24"/>
                <w:lang w:val="en-GB"/>
              </w:rPr>
              <w:sym w:font="Symbol" w:char="F06A"/>
            </w:r>
            <w:r w:rsidRPr="00820494">
              <w:rPr>
                <w:sz w:val="24"/>
                <w:szCs w:val="24"/>
                <w:lang w:val="en-GB"/>
              </w:rPr>
              <w:t xml:space="preserve">(2), </w:t>
            </w:r>
            <w:r w:rsidRPr="00820494">
              <w:rPr>
                <w:sz w:val="24"/>
                <w:szCs w:val="24"/>
                <w:lang w:val="en-GB"/>
              </w:rPr>
              <w:sym w:font="Symbol" w:char="F06A"/>
            </w:r>
            <w:r w:rsidRPr="00820494">
              <w:rPr>
                <w:sz w:val="24"/>
                <w:szCs w:val="24"/>
                <w:lang w:val="en-GB"/>
              </w:rPr>
              <w:t xml:space="preserve">(3), </w:t>
            </w:r>
            <w:r w:rsidRPr="00820494">
              <w:rPr>
                <w:sz w:val="24"/>
                <w:szCs w:val="24"/>
                <w:lang w:val="en-GB"/>
              </w:rPr>
              <w:sym w:font="Symbol" w:char="F06A"/>
            </w:r>
            <w:r w:rsidRPr="00820494">
              <w:rPr>
                <w:sz w:val="24"/>
                <w:szCs w:val="24"/>
                <w:lang w:val="en-GB"/>
              </w:rPr>
              <w:t xml:space="preserve">(4), </w:t>
            </w:r>
            <w:r w:rsidRPr="00820494">
              <w:rPr>
                <w:sz w:val="24"/>
                <w:szCs w:val="24"/>
                <w:lang w:val="en-GB"/>
              </w:rPr>
              <w:sym w:font="Symbol" w:char="F06A"/>
            </w:r>
            <w:r w:rsidRPr="00820494">
              <w:rPr>
                <w:sz w:val="24"/>
                <w:szCs w:val="24"/>
                <w:lang w:val="en-GB"/>
              </w:rPr>
              <w:t xml:space="preserve">(5), 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0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1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2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3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4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5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6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7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8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9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10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lastRenderedPageBreak/>
              <w:t>11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12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13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14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-1</w:t>
            </w:r>
          </w:p>
        </w:tc>
      </w:tr>
      <w:tr w:rsidR="00514832" w:rsidRPr="00820494" w:rsidTr="00820494">
        <w:trPr>
          <w:trHeight w:val="298"/>
          <w:jc w:val="center"/>
        </w:trPr>
        <w:tc>
          <w:tcPr>
            <w:tcW w:w="1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GB"/>
              </w:rPr>
              <w:t>15</w:t>
            </w:r>
          </w:p>
        </w:tc>
        <w:tc>
          <w:tcPr>
            <w:tcW w:w="9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00000" w:rsidRPr="00820494" w:rsidRDefault="00514832" w:rsidP="00514832">
            <w:pPr>
              <w:rPr>
                <w:sz w:val="24"/>
                <w:szCs w:val="24"/>
              </w:rPr>
            </w:pPr>
            <w:r w:rsidRPr="00820494">
              <w:rPr>
                <w:sz w:val="24"/>
                <w:szCs w:val="24"/>
                <w:lang w:val="en-US"/>
              </w:rPr>
              <w:t>-3</w:t>
            </w:r>
          </w:p>
        </w:tc>
      </w:tr>
    </w:tbl>
    <w:p w:rsidR="00514832" w:rsidRDefault="00514832" w:rsidP="00514832">
      <w:pPr>
        <w:rPr>
          <w:sz w:val="44"/>
          <w:szCs w:val="44"/>
          <w:lang w:val="en-US"/>
        </w:rPr>
      </w:pPr>
    </w:p>
    <w:p w:rsidR="00820494" w:rsidRDefault="00820494" w:rsidP="00514832">
      <w:pPr>
        <w:rPr>
          <w:b/>
          <w:sz w:val="44"/>
          <w:szCs w:val="44"/>
          <w:lang w:val="en-US"/>
        </w:rPr>
      </w:pPr>
      <w:r w:rsidRPr="00820494">
        <w:rPr>
          <w:b/>
          <w:sz w:val="44"/>
          <w:szCs w:val="44"/>
          <w:lang w:val="en-US"/>
        </w:rPr>
        <w:t>Proposed Working Assumption</w:t>
      </w:r>
    </w:p>
    <w:p w:rsidR="00820494" w:rsidRPr="00820494" w:rsidRDefault="00820494" w:rsidP="00820494">
      <w:pPr>
        <w:rPr>
          <w:sz w:val="32"/>
          <w:szCs w:val="32"/>
          <w:lang w:val="en-US"/>
        </w:rPr>
      </w:pPr>
      <w:r w:rsidRPr="00820494">
        <w:rPr>
          <w:sz w:val="32"/>
          <w:szCs w:val="32"/>
          <w:lang w:val="en-US"/>
        </w:rPr>
        <w:t>Alt2</w:t>
      </w:r>
    </w:p>
    <w:p w:rsidR="00820494" w:rsidRDefault="00820494" w:rsidP="00820494">
      <w:pPr>
        <w:rPr>
          <w:sz w:val="32"/>
          <w:szCs w:val="32"/>
          <w:lang w:val="en-US"/>
        </w:rPr>
      </w:pPr>
      <w:r w:rsidRPr="00820494">
        <w:rPr>
          <w:sz w:val="32"/>
          <w:szCs w:val="32"/>
          <w:lang w:val="en-US"/>
        </w:rPr>
        <w:t>Given in R1-163424</w:t>
      </w:r>
    </w:p>
    <w:p w:rsidR="00820494" w:rsidRDefault="00820494" w:rsidP="00820494">
      <w:pPr>
        <w:rPr>
          <w:sz w:val="32"/>
          <w:szCs w:val="32"/>
          <w:lang w:val="en-US"/>
        </w:rPr>
      </w:pPr>
    </w:p>
    <w:p w:rsidR="00820494" w:rsidRDefault="00820494" w:rsidP="00820494">
      <w:pPr>
        <w:rPr>
          <w:b/>
          <w:sz w:val="44"/>
          <w:szCs w:val="44"/>
          <w:lang w:val="en-US"/>
        </w:rPr>
      </w:pPr>
      <w:r w:rsidRPr="00820494">
        <w:rPr>
          <w:b/>
          <w:sz w:val="44"/>
          <w:szCs w:val="44"/>
          <w:lang w:val="en-US"/>
        </w:rPr>
        <w:t>Proposed DM-RS multi-tone evaluation methods</w:t>
      </w:r>
    </w:p>
    <w:p w:rsidR="00820494" w:rsidRPr="00820494" w:rsidRDefault="00820494" w:rsidP="00820494">
      <w:pPr>
        <w:rPr>
          <w:sz w:val="28"/>
          <w:szCs w:val="28"/>
          <w:lang w:val="en-US"/>
        </w:rPr>
      </w:pPr>
      <w:r w:rsidRPr="00820494">
        <w:rPr>
          <w:sz w:val="28"/>
          <w:szCs w:val="28"/>
          <w:lang w:val="en-US"/>
        </w:rPr>
        <w:t>First, prioritize cross-correlation</w:t>
      </w:r>
    </w:p>
    <w:p w:rsidR="00820494" w:rsidRPr="00820494" w:rsidRDefault="00820494" w:rsidP="00820494">
      <w:pPr>
        <w:rPr>
          <w:sz w:val="28"/>
          <w:szCs w:val="28"/>
          <w:lang w:val="en-US"/>
        </w:rPr>
      </w:pPr>
      <w:r w:rsidRPr="00820494">
        <w:rPr>
          <w:sz w:val="28"/>
          <w:szCs w:val="28"/>
          <w:lang w:val="en-US"/>
        </w:rPr>
        <w:t xml:space="preserve">Preferred maximum pair-wise cross-correlation to be </w:t>
      </w:r>
      <w:proofErr w:type="gramStart"/>
      <w:r w:rsidRPr="00820494">
        <w:rPr>
          <w:sz w:val="28"/>
          <w:szCs w:val="28"/>
          <w:lang w:val="en-US"/>
        </w:rPr>
        <w:t>between 0.7 to 0.8</w:t>
      </w:r>
      <w:proofErr w:type="gramEnd"/>
    </w:p>
    <w:p w:rsidR="00820494" w:rsidRPr="00820494" w:rsidRDefault="00820494" w:rsidP="00820494">
      <w:pPr>
        <w:rPr>
          <w:sz w:val="28"/>
          <w:szCs w:val="28"/>
          <w:lang w:val="en-US"/>
        </w:rPr>
      </w:pPr>
      <w:r w:rsidRPr="00820494">
        <w:rPr>
          <w:sz w:val="28"/>
          <w:szCs w:val="28"/>
          <w:lang w:val="en-US"/>
        </w:rPr>
        <w:t xml:space="preserve">Second, check the cross-correlation between length-6 and length-3, 12 DM-RS sequences. </w:t>
      </w:r>
    </w:p>
    <w:p w:rsidR="00820494" w:rsidRPr="00820494" w:rsidRDefault="00820494" w:rsidP="00820494">
      <w:pPr>
        <w:rPr>
          <w:sz w:val="28"/>
          <w:szCs w:val="28"/>
          <w:lang w:val="en-US"/>
        </w:rPr>
      </w:pPr>
      <w:r w:rsidRPr="00820494">
        <w:rPr>
          <w:sz w:val="28"/>
          <w:szCs w:val="28"/>
          <w:lang w:val="en-US"/>
        </w:rPr>
        <w:t xml:space="preserve">Third, check CM or PAPR according to </w:t>
      </w:r>
    </w:p>
    <w:p w:rsidR="00820494" w:rsidRPr="00820494" w:rsidRDefault="00820494" w:rsidP="00820494">
      <w:pPr>
        <w:rPr>
          <w:sz w:val="28"/>
          <w:szCs w:val="28"/>
          <w:lang w:val="en-US"/>
        </w:rPr>
      </w:pPr>
      <w:r w:rsidRPr="00820494">
        <w:rPr>
          <w:sz w:val="28"/>
          <w:szCs w:val="28"/>
          <w:lang w:val="en-US"/>
        </w:rPr>
        <w:t>Alt1, Case 2 on next slide</w:t>
      </w:r>
    </w:p>
    <w:p w:rsidR="00820494" w:rsidRPr="00820494" w:rsidRDefault="00820494" w:rsidP="00820494">
      <w:pPr>
        <w:rPr>
          <w:sz w:val="28"/>
          <w:szCs w:val="28"/>
          <w:lang w:val="en-US"/>
        </w:rPr>
      </w:pPr>
      <w:r w:rsidRPr="00820494">
        <w:rPr>
          <w:sz w:val="28"/>
          <w:szCs w:val="28"/>
          <w:lang w:val="en-US"/>
        </w:rPr>
        <w:t>Alt2, Case 4 on next slide compare to data only without DM-RS sequences</w:t>
      </w:r>
    </w:p>
    <w:p w:rsidR="00820494" w:rsidRDefault="00820494" w:rsidP="00820494">
      <w:pPr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pict w14:anchorId="631EAE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3" o:spid="_x0000_s1026" type="#_x0000_t75" style="position:absolute;margin-left:113.8pt;margin-top:25.55pt;width:198pt;height:33pt;z-index:251658240;visibility:visible">
            <v:imagedata r:id="rId5" o:title=""/>
          </v:shape>
          <o:OLEObject Type="Embed" ProgID="Equation.3" ShapeID="Object 3" DrawAspect="Content" ObjectID="_1522065471" r:id="rId6"/>
        </w:pict>
      </w:r>
      <w:r w:rsidRPr="00820494">
        <w:rPr>
          <w:sz w:val="28"/>
          <w:szCs w:val="28"/>
          <w:lang w:val="en-US"/>
        </w:rPr>
        <w:t>CM is calculated as</w:t>
      </w:r>
    </w:p>
    <w:p w:rsidR="00820494" w:rsidRDefault="00820494" w:rsidP="00820494">
      <w:pPr>
        <w:rPr>
          <w:sz w:val="28"/>
          <w:szCs w:val="28"/>
          <w:lang w:val="en-US"/>
        </w:rPr>
      </w:pPr>
    </w:p>
    <w:p w:rsidR="00820494" w:rsidRDefault="00820494" w:rsidP="00820494">
      <w:pPr>
        <w:rPr>
          <w:sz w:val="28"/>
          <w:szCs w:val="28"/>
          <w:lang w:val="en-US"/>
        </w:rPr>
      </w:pPr>
    </w:p>
    <w:p w:rsidR="00820494" w:rsidRDefault="00820494" w:rsidP="00820494">
      <w:pPr>
        <w:rPr>
          <w:b/>
          <w:sz w:val="44"/>
          <w:szCs w:val="44"/>
          <w:lang w:val="en-US"/>
        </w:rPr>
      </w:pPr>
      <w:r w:rsidRPr="00820494">
        <w:rPr>
          <w:b/>
          <w:sz w:val="44"/>
          <w:szCs w:val="44"/>
          <w:lang w:val="en-US"/>
        </w:rPr>
        <w:t>Cases of CM or PAPR evaluations</w:t>
      </w:r>
    </w:p>
    <w:p w:rsidR="00820494" w:rsidRPr="00820494" w:rsidRDefault="00820494" w:rsidP="00820494">
      <w:pPr>
        <w:rPr>
          <w:b/>
          <w:sz w:val="44"/>
          <w:szCs w:val="44"/>
          <w:lang w:val="en-US"/>
        </w:rPr>
      </w:pPr>
      <w:r w:rsidRPr="00820494">
        <w:rPr>
          <w:b/>
          <w:sz w:val="44"/>
          <w:szCs w:val="44"/>
        </w:rPr>
        <w:lastRenderedPageBreak/>
        <w:drawing>
          <wp:inline distT="0" distB="0" distL="0" distR="0" wp14:anchorId="00F45494" wp14:editId="385D749A">
            <wp:extent cx="5760720" cy="3893967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93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820494" w:rsidRPr="008204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832"/>
    <w:rsid w:val="00001DA2"/>
    <w:rsid w:val="000047EF"/>
    <w:rsid w:val="00004B30"/>
    <w:rsid w:val="00007015"/>
    <w:rsid w:val="00011E20"/>
    <w:rsid w:val="00012343"/>
    <w:rsid w:val="00012C84"/>
    <w:rsid w:val="0002081A"/>
    <w:rsid w:val="0002120F"/>
    <w:rsid w:val="00023542"/>
    <w:rsid w:val="000267C2"/>
    <w:rsid w:val="000275FD"/>
    <w:rsid w:val="00027AD5"/>
    <w:rsid w:val="00032D13"/>
    <w:rsid w:val="000349A1"/>
    <w:rsid w:val="00034EF6"/>
    <w:rsid w:val="00035A82"/>
    <w:rsid w:val="00040085"/>
    <w:rsid w:val="000408D7"/>
    <w:rsid w:val="00043CB9"/>
    <w:rsid w:val="00051C2C"/>
    <w:rsid w:val="0005436E"/>
    <w:rsid w:val="0005622D"/>
    <w:rsid w:val="00057506"/>
    <w:rsid w:val="00060357"/>
    <w:rsid w:val="000644E8"/>
    <w:rsid w:val="0006536A"/>
    <w:rsid w:val="0006558F"/>
    <w:rsid w:val="0006621D"/>
    <w:rsid w:val="00066307"/>
    <w:rsid w:val="00070B87"/>
    <w:rsid w:val="00070DE7"/>
    <w:rsid w:val="00072953"/>
    <w:rsid w:val="0007299F"/>
    <w:rsid w:val="00073102"/>
    <w:rsid w:val="00076090"/>
    <w:rsid w:val="000767A3"/>
    <w:rsid w:val="00081358"/>
    <w:rsid w:val="000835BE"/>
    <w:rsid w:val="00083ADB"/>
    <w:rsid w:val="0008502D"/>
    <w:rsid w:val="00085EE0"/>
    <w:rsid w:val="00087734"/>
    <w:rsid w:val="000879BE"/>
    <w:rsid w:val="00090B72"/>
    <w:rsid w:val="00090D00"/>
    <w:rsid w:val="0009262E"/>
    <w:rsid w:val="0009413C"/>
    <w:rsid w:val="00096C61"/>
    <w:rsid w:val="000971FB"/>
    <w:rsid w:val="000972F9"/>
    <w:rsid w:val="000A1081"/>
    <w:rsid w:val="000A4080"/>
    <w:rsid w:val="000A42D3"/>
    <w:rsid w:val="000A4D30"/>
    <w:rsid w:val="000A5F27"/>
    <w:rsid w:val="000A6743"/>
    <w:rsid w:val="000B11A1"/>
    <w:rsid w:val="000B1BAC"/>
    <w:rsid w:val="000B3E39"/>
    <w:rsid w:val="000B40E4"/>
    <w:rsid w:val="000B4DAD"/>
    <w:rsid w:val="000C00A5"/>
    <w:rsid w:val="000C0793"/>
    <w:rsid w:val="000C2265"/>
    <w:rsid w:val="000C3E9A"/>
    <w:rsid w:val="000C4DB3"/>
    <w:rsid w:val="000C755F"/>
    <w:rsid w:val="000D07A8"/>
    <w:rsid w:val="000D271B"/>
    <w:rsid w:val="000D3281"/>
    <w:rsid w:val="000D47D9"/>
    <w:rsid w:val="000D60B1"/>
    <w:rsid w:val="000D7515"/>
    <w:rsid w:val="000E086E"/>
    <w:rsid w:val="000E19FF"/>
    <w:rsid w:val="000E2614"/>
    <w:rsid w:val="000E36FE"/>
    <w:rsid w:val="000F1EE2"/>
    <w:rsid w:val="000F2ADC"/>
    <w:rsid w:val="000F4A02"/>
    <w:rsid w:val="00100046"/>
    <w:rsid w:val="0010399D"/>
    <w:rsid w:val="00105C79"/>
    <w:rsid w:val="00105D85"/>
    <w:rsid w:val="00106C85"/>
    <w:rsid w:val="00107543"/>
    <w:rsid w:val="00107CBF"/>
    <w:rsid w:val="00112C8F"/>
    <w:rsid w:val="00113A98"/>
    <w:rsid w:val="001144B7"/>
    <w:rsid w:val="00115509"/>
    <w:rsid w:val="0011611C"/>
    <w:rsid w:val="00121C3E"/>
    <w:rsid w:val="00121F74"/>
    <w:rsid w:val="0012300A"/>
    <w:rsid w:val="001231C0"/>
    <w:rsid w:val="001242D7"/>
    <w:rsid w:val="0012643D"/>
    <w:rsid w:val="00131443"/>
    <w:rsid w:val="001322B3"/>
    <w:rsid w:val="001332E6"/>
    <w:rsid w:val="00133E54"/>
    <w:rsid w:val="001364B6"/>
    <w:rsid w:val="001374D5"/>
    <w:rsid w:val="0014113A"/>
    <w:rsid w:val="0014154F"/>
    <w:rsid w:val="00144CAE"/>
    <w:rsid w:val="00147BB4"/>
    <w:rsid w:val="0015319F"/>
    <w:rsid w:val="00155638"/>
    <w:rsid w:val="001625F9"/>
    <w:rsid w:val="00166740"/>
    <w:rsid w:val="00177F8D"/>
    <w:rsid w:val="001823A0"/>
    <w:rsid w:val="001835B2"/>
    <w:rsid w:val="00183D69"/>
    <w:rsid w:val="001840FD"/>
    <w:rsid w:val="00184A3C"/>
    <w:rsid w:val="00191523"/>
    <w:rsid w:val="00191B37"/>
    <w:rsid w:val="00192685"/>
    <w:rsid w:val="001928F1"/>
    <w:rsid w:val="00193D4A"/>
    <w:rsid w:val="001A21FD"/>
    <w:rsid w:val="001A28B3"/>
    <w:rsid w:val="001A4577"/>
    <w:rsid w:val="001A5119"/>
    <w:rsid w:val="001A5F8E"/>
    <w:rsid w:val="001A65D0"/>
    <w:rsid w:val="001B0927"/>
    <w:rsid w:val="001B326D"/>
    <w:rsid w:val="001B346A"/>
    <w:rsid w:val="001B4F0B"/>
    <w:rsid w:val="001B563B"/>
    <w:rsid w:val="001B7978"/>
    <w:rsid w:val="001C2054"/>
    <w:rsid w:val="001D3AB6"/>
    <w:rsid w:val="001D7C76"/>
    <w:rsid w:val="001E2D21"/>
    <w:rsid w:val="001E3D04"/>
    <w:rsid w:val="001E5CC2"/>
    <w:rsid w:val="001E7BA7"/>
    <w:rsid w:val="001F0ACE"/>
    <w:rsid w:val="001F30D5"/>
    <w:rsid w:val="001F4357"/>
    <w:rsid w:val="00201757"/>
    <w:rsid w:val="00201B97"/>
    <w:rsid w:val="00201F7B"/>
    <w:rsid w:val="00202A5D"/>
    <w:rsid w:val="002060B4"/>
    <w:rsid w:val="0021131B"/>
    <w:rsid w:val="00211805"/>
    <w:rsid w:val="00213B27"/>
    <w:rsid w:val="0021729E"/>
    <w:rsid w:val="00221107"/>
    <w:rsid w:val="00221550"/>
    <w:rsid w:val="00221926"/>
    <w:rsid w:val="00222182"/>
    <w:rsid w:val="0022229B"/>
    <w:rsid w:val="0022263F"/>
    <w:rsid w:val="00222A2A"/>
    <w:rsid w:val="00222F51"/>
    <w:rsid w:val="00222F75"/>
    <w:rsid w:val="00223404"/>
    <w:rsid w:val="002254F6"/>
    <w:rsid w:val="00225729"/>
    <w:rsid w:val="00227753"/>
    <w:rsid w:val="002303DB"/>
    <w:rsid w:val="00231E15"/>
    <w:rsid w:val="00232C09"/>
    <w:rsid w:val="00233CC2"/>
    <w:rsid w:val="00235CBB"/>
    <w:rsid w:val="00237C91"/>
    <w:rsid w:val="00240940"/>
    <w:rsid w:val="00240A06"/>
    <w:rsid w:val="0024268B"/>
    <w:rsid w:val="00242D55"/>
    <w:rsid w:val="00243B23"/>
    <w:rsid w:val="00246922"/>
    <w:rsid w:val="00247A90"/>
    <w:rsid w:val="00250651"/>
    <w:rsid w:val="00250C95"/>
    <w:rsid w:val="002517A6"/>
    <w:rsid w:val="00252E7A"/>
    <w:rsid w:val="00257BE0"/>
    <w:rsid w:val="00260B43"/>
    <w:rsid w:val="0026267D"/>
    <w:rsid w:val="0026472F"/>
    <w:rsid w:val="00264FF1"/>
    <w:rsid w:val="00267681"/>
    <w:rsid w:val="00271749"/>
    <w:rsid w:val="0027178E"/>
    <w:rsid w:val="00271CE6"/>
    <w:rsid w:val="0027600D"/>
    <w:rsid w:val="00276413"/>
    <w:rsid w:val="00276989"/>
    <w:rsid w:val="002775B0"/>
    <w:rsid w:val="00277EEC"/>
    <w:rsid w:val="00281DEE"/>
    <w:rsid w:val="00282D56"/>
    <w:rsid w:val="0028322B"/>
    <w:rsid w:val="002847B3"/>
    <w:rsid w:val="002946C2"/>
    <w:rsid w:val="00295943"/>
    <w:rsid w:val="002A4041"/>
    <w:rsid w:val="002A55CE"/>
    <w:rsid w:val="002A5B79"/>
    <w:rsid w:val="002B03B1"/>
    <w:rsid w:val="002B411D"/>
    <w:rsid w:val="002B41AB"/>
    <w:rsid w:val="002B43B8"/>
    <w:rsid w:val="002B5112"/>
    <w:rsid w:val="002B5856"/>
    <w:rsid w:val="002B5EA8"/>
    <w:rsid w:val="002C5699"/>
    <w:rsid w:val="002C70B2"/>
    <w:rsid w:val="002C7D36"/>
    <w:rsid w:val="002D02C1"/>
    <w:rsid w:val="002D0502"/>
    <w:rsid w:val="002D4930"/>
    <w:rsid w:val="002D4FB7"/>
    <w:rsid w:val="002D5DEB"/>
    <w:rsid w:val="002E1B07"/>
    <w:rsid w:val="002E2DD4"/>
    <w:rsid w:val="002E489F"/>
    <w:rsid w:val="002E4C2F"/>
    <w:rsid w:val="002E5B55"/>
    <w:rsid w:val="002F1985"/>
    <w:rsid w:val="002F260B"/>
    <w:rsid w:val="002F4621"/>
    <w:rsid w:val="00300421"/>
    <w:rsid w:val="003010AC"/>
    <w:rsid w:val="00301170"/>
    <w:rsid w:val="00301B5F"/>
    <w:rsid w:val="00305AFD"/>
    <w:rsid w:val="00314546"/>
    <w:rsid w:val="00315348"/>
    <w:rsid w:val="00315460"/>
    <w:rsid w:val="003163EC"/>
    <w:rsid w:val="003178B3"/>
    <w:rsid w:val="0032404D"/>
    <w:rsid w:val="00325CC1"/>
    <w:rsid w:val="00326CAB"/>
    <w:rsid w:val="003316BF"/>
    <w:rsid w:val="0033205B"/>
    <w:rsid w:val="00342196"/>
    <w:rsid w:val="00342A6C"/>
    <w:rsid w:val="00342ADA"/>
    <w:rsid w:val="00342ED5"/>
    <w:rsid w:val="00347AAF"/>
    <w:rsid w:val="00350C42"/>
    <w:rsid w:val="00351B3C"/>
    <w:rsid w:val="003539DC"/>
    <w:rsid w:val="00353CC0"/>
    <w:rsid w:val="00354A33"/>
    <w:rsid w:val="00354FD1"/>
    <w:rsid w:val="003562EA"/>
    <w:rsid w:val="00360118"/>
    <w:rsid w:val="00361B0D"/>
    <w:rsid w:val="003627ED"/>
    <w:rsid w:val="00363145"/>
    <w:rsid w:val="00364C96"/>
    <w:rsid w:val="00366386"/>
    <w:rsid w:val="0036640F"/>
    <w:rsid w:val="00367EEF"/>
    <w:rsid w:val="0037072B"/>
    <w:rsid w:val="0037174A"/>
    <w:rsid w:val="00372499"/>
    <w:rsid w:val="003738CF"/>
    <w:rsid w:val="00373C87"/>
    <w:rsid w:val="00376637"/>
    <w:rsid w:val="003810E7"/>
    <w:rsid w:val="00381C2A"/>
    <w:rsid w:val="003835A6"/>
    <w:rsid w:val="00384449"/>
    <w:rsid w:val="0038640B"/>
    <w:rsid w:val="00386B95"/>
    <w:rsid w:val="00394299"/>
    <w:rsid w:val="003974A9"/>
    <w:rsid w:val="003A2A22"/>
    <w:rsid w:val="003A3212"/>
    <w:rsid w:val="003A3306"/>
    <w:rsid w:val="003A6D79"/>
    <w:rsid w:val="003B004F"/>
    <w:rsid w:val="003B6421"/>
    <w:rsid w:val="003C045B"/>
    <w:rsid w:val="003C0842"/>
    <w:rsid w:val="003C4D73"/>
    <w:rsid w:val="003C5870"/>
    <w:rsid w:val="003C6852"/>
    <w:rsid w:val="003C6CC9"/>
    <w:rsid w:val="003D1C66"/>
    <w:rsid w:val="003D4ABA"/>
    <w:rsid w:val="003D523A"/>
    <w:rsid w:val="003D56C4"/>
    <w:rsid w:val="003D5F9B"/>
    <w:rsid w:val="003D5FAD"/>
    <w:rsid w:val="003E4237"/>
    <w:rsid w:val="003E7B04"/>
    <w:rsid w:val="003F0E3A"/>
    <w:rsid w:val="003F16D4"/>
    <w:rsid w:val="003F33D4"/>
    <w:rsid w:val="003F586F"/>
    <w:rsid w:val="004004BD"/>
    <w:rsid w:val="0040115C"/>
    <w:rsid w:val="00403C00"/>
    <w:rsid w:val="00403C48"/>
    <w:rsid w:val="00407AC3"/>
    <w:rsid w:val="0041202B"/>
    <w:rsid w:val="00412D59"/>
    <w:rsid w:val="004150D0"/>
    <w:rsid w:val="004203A0"/>
    <w:rsid w:val="0042110D"/>
    <w:rsid w:val="00423414"/>
    <w:rsid w:val="00423AF1"/>
    <w:rsid w:val="00426B5D"/>
    <w:rsid w:val="0042702C"/>
    <w:rsid w:val="00432916"/>
    <w:rsid w:val="00433107"/>
    <w:rsid w:val="00433F7B"/>
    <w:rsid w:val="00434CCE"/>
    <w:rsid w:val="00435818"/>
    <w:rsid w:val="004362CB"/>
    <w:rsid w:val="00436C76"/>
    <w:rsid w:val="00450FC7"/>
    <w:rsid w:val="00452648"/>
    <w:rsid w:val="00452F0E"/>
    <w:rsid w:val="0045365E"/>
    <w:rsid w:val="00455D6B"/>
    <w:rsid w:val="004562C0"/>
    <w:rsid w:val="00465365"/>
    <w:rsid w:val="004672F7"/>
    <w:rsid w:val="00467407"/>
    <w:rsid w:val="0047047B"/>
    <w:rsid w:val="004715E7"/>
    <w:rsid w:val="00472BE2"/>
    <w:rsid w:val="00474C46"/>
    <w:rsid w:val="00475F25"/>
    <w:rsid w:val="004766B2"/>
    <w:rsid w:val="004822DF"/>
    <w:rsid w:val="00484F7E"/>
    <w:rsid w:val="004878EB"/>
    <w:rsid w:val="00490CEA"/>
    <w:rsid w:val="00494372"/>
    <w:rsid w:val="00494FAE"/>
    <w:rsid w:val="00496769"/>
    <w:rsid w:val="004A1409"/>
    <w:rsid w:val="004A1AA7"/>
    <w:rsid w:val="004A1CD4"/>
    <w:rsid w:val="004A3837"/>
    <w:rsid w:val="004A4385"/>
    <w:rsid w:val="004A5529"/>
    <w:rsid w:val="004A7133"/>
    <w:rsid w:val="004A722C"/>
    <w:rsid w:val="004A7CCC"/>
    <w:rsid w:val="004B0623"/>
    <w:rsid w:val="004B54E9"/>
    <w:rsid w:val="004B69EF"/>
    <w:rsid w:val="004B7C0F"/>
    <w:rsid w:val="004B7CD0"/>
    <w:rsid w:val="004C0F5F"/>
    <w:rsid w:val="004C2A2F"/>
    <w:rsid w:val="004C46F6"/>
    <w:rsid w:val="004C56DF"/>
    <w:rsid w:val="004C696A"/>
    <w:rsid w:val="004C7081"/>
    <w:rsid w:val="004C74F5"/>
    <w:rsid w:val="004E36F2"/>
    <w:rsid w:val="004E79E0"/>
    <w:rsid w:val="004F0828"/>
    <w:rsid w:val="004F18EA"/>
    <w:rsid w:val="004F1A9D"/>
    <w:rsid w:val="004F1FBE"/>
    <w:rsid w:val="004F3982"/>
    <w:rsid w:val="004F666C"/>
    <w:rsid w:val="004F7441"/>
    <w:rsid w:val="0050298D"/>
    <w:rsid w:val="00503682"/>
    <w:rsid w:val="00504945"/>
    <w:rsid w:val="0050681E"/>
    <w:rsid w:val="00507FD0"/>
    <w:rsid w:val="00512DFA"/>
    <w:rsid w:val="00514832"/>
    <w:rsid w:val="00514C16"/>
    <w:rsid w:val="00520333"/>
    <w:rsid w:val="005223B7"/>
    <w:rsid w:val="005249A4"/>
    <w:rsid w:val="0052755F"/>
    <w:rsid w:val="00532CDD"/>
    <w:rsid w:val="005335D5"/>
    <w:rsid w:val="00537589"/>
    <w:rsid w:val="00540C0E"/>
    <w:rsid w:val="005411C4"/>
    <w:rsid w:val="00555829"/>
    <w:rsid w:val="00555852"/>
    <w:rsid w:val="00555CEB"/>
    <w:rsid w:val="00555D01"/>
    <w:rsid w:val="00557102"/>
    <w:rsid w:val="00560DB5"/>
    <w:rsid w:val="00561977"/>
    <w:rsid w:val="00575B6E"/>
    <w:rsid w:val="00576EB5"/>
    <w:rsid w:val="00581ABB"/>
    <w:rsid w:val="00582047"/>
    <w:rsid w:val="00582F2E"/>
    <w:rsid w:val="0058497C"/>
    <w:rsid w:val="0059096E"/>
    <w:rsid w:val="005959D3"/>
    <w:rsid w:val="00597F63"/>
    <w:rsid w:val="005A0155"/>
    <w:rsid w:val="005A172F"/>
    <w:rsid w:val="005A2DE1"/>
    <w:rsid w:val="005B0467"/>
    <w:rsid w:val="005B1A31"/>
    <w:rsid w:val="005B2221"/>
    <w:rsid w:val="005B4FB6"/>
    <w:rsid w:val="005B6F68"/>
    <w:rsid w:val="005B73B0"/>
    <w:rsid w:val="005B764F"/>
    <w:rsid w:val="005B7ED8"/>
    <w:rsid w:val="005C0A96"/>
    <w:rsid w:val="005C253C"/>
    <w:rsid w:val="005C4075"/>
    <w:rsid w:val="005C428E"/>
    <w:rsid w:val="005C4F78"/>
    <w:rsid w:val="005D00CD"/>
    <w:rsid w:val="005D1B75"/>
    <w:rsid w:val="005D325F"/>
    <w:rsid w:val="005D5C23"/>
    <w:rsid w:val="005D6E9F"/>
    <w:rsid w:val="005D727B"/>
    <w:rsid w:val="005D7A8C"/>
    <w:rsid w:val="005E345C"/>
    <w:rsid w:val="005F2C48"/>
    <w:rsid w:val="005F2EDC"/>
    <w:rsid w:val="005F3EC4"/>
    <w:rsid w:val="005F76C8"/>
    <w:rsid w:val="00600DEA"/>
    <w:rsid w:val="006026E2"/>
    <w:rsid w:val="00603166"/>
    <w:rsid w:val="00607042"/>
    <w:rsid w:val="006155CE"/>
    <w:rsid w:val="00616BD9"/>
    <w:rsid w:val="00616E47"/>
    <w:rsid w:val="00621119"/>
    <w:rsid w:val="0062436E"/>
    <w:rsid w:val="0062683A"/>
    <w:rsid w:val="00626ACB"/>
    <w:rsid w:val="00627D57"/>
    <w:rsid w:val="00634391"/>
    <w:rsid w:val="00636EC4"/>
    <w:rsid w:val="00636EFB"/>
    <w:rsid w:val="00637BB5"/>
    <w:rsid w:val="00644A9F"/>
    <w:rsid w:val="0064641F"/>
    <w:rsid w:val="006477D4"/>
    <w:rsid w:val="00650C9C"/>
    <w:rsid w:val="006638B0"/>
    <w:rsid w:val="00664520"/>
    <w:rsid w:val="00664BFF"/>
    <w:rsid w:val="00665693"/>
    <w:rsid w:val="00670600"/>
    <w:rsid w:val="00671664"/>
    <w:rsid w:val="00671C5F"/>
    <w:rsid w:val="006722BE"/>
    <w:rsid w:val="0067772E"/>
    <w:rsid w:val="006807F7"/>
    <w:rsid w:val="00680E62"/>
    <w:rsid w:val="006830C2"/>
    <w:rsid w:val="00684309"/>
    <w:rsid w:val="006855E2"/>
    <w:rsid w:val="006862FF"/>
    <w:rsid w:val="006863AA"/>
    <w:rsid w:val="00686610"/>
    <w:rsid w:val="0069126A"/>
    <w:rsid w:val="00691458"/>
    <w:rsid w:val="0069165B"/>
    <w:rsid w:val="006917CD"/>
    <w:rsid w:val="00692309"/>
    <w:rsid w:val="006A0C28"/>
    <w:rsid w:val="006A3CEB"/>
    <w:rsid w:val="006B56E4"/>
    <w:rsid w:val="006B60C7"/>
    <w:rsid w:val="006B66EC"/>
    <w:rsid w:val="006B7155"/>
    <w:rsid w:val="006C036A"/>
    <w:rsid w:val="006C2CC1"/>
    <w:rsid w:val="006C347F"/>
    <w:rsid w:val="006C4ACA"/>
    <w:rsid w:val="006C77A9"/>
    <w:rsid w:val="006C7B73"/>
    <w:rsid w:val="006D0E30"/>
    <w:rsid w:val="006D2349"/>
    <w:rsid w:val="006D2B49"/>
    <w:rsid w:val="006D608D"/>
    <w:rsid w:val="006D6D8F"/>
    <w:rsid w:val="006E1292"/>
    <w:rsid w:val="006E376A"/>
    <w:rsid w:val="006E5050"/>
    <w:rsid w:val="006E6AA3"/>
    <w:rsid w:val="006F1D65"/>
    <w:rsid w:val="006F2677"/>
    <w:rsid w:val="006F2799"/>
    <w:rsid w:val="006F45AA"/>
    <w:rsid w:val="006F47FD"/>
    <w:rsid w:val="006F5323"/>
    <w:rsid w:val="007006B9"/>
    <w:rsid w:val="00704D92"/>
    <w:rsid w:val="00704E84"/>
    <w:rsid w:val="00705D70"/>
    <w:rsid w:val="00705E57"/>
    <w:rsid w:val="00706330"/>
    <w:rsid w:val="00711F93"/>
    <w:rsid w:val="00713F2C"/>
    <w:rsid w:val="00714E62"/>
    <w:rsid w:val="00714FFE"/>
    <w:rsid w:val="007150F0"/>
    <w:rsid w:val="007167C4"/>
    <w:rsid w:val="0072017E"/>
    <w:rsid w:val="00720A02"/>
    <w:rsid w:val="007218A6"/>
    <w:rsid w:val="00721D76"/>
    <w:rsid w:val="00722440"/>
    <w:rsid w:val="00723EB3"/>
    <w:rsid w:val="00731BDC"/>
    <w:rsid w:val="00731F71"/>
    <w:rsid w:val="00737872"/>
    <w:rsid w:val="00740E19"/>
    <w:rsid w:val="0074218B"/>
    <w:rsid w:val="00742CAD"/>
    <w:rsid w:val="007432C7"/>
    <w:rsid w:val="00744660"/>
    <w:rsid w:val="00744743"/>
    <w:rsid w:val="007500FF"/>
    <w:rsid w:val="0075172A"/>
    <w:rsid w:val="00753ED5"/>
    <w:rsid w:val="0075566A"/>
    <w:rsid w:val="0075600D"/>
    <w:rsid w:val="00761659"/>
    <w:rsid w:val="0076181F"/>
    <w:rsid w:val="00764481"/>
    <w:rsid w:val="00773A1E"/>
    <w:rsid w:val="00773D3A"/>
    <w:rsid w:val="00773FC4"/>
    <w:rsid w:val="00775F43"/>
    <w:rsid w:val="00776AE0"/>
    <w:rsid w:val="00776C23"/>
    <w:rsid w:val="00780882"/>
    <w:rsid w:val="00781239"/>
    <w:rsid w:val="00786B24"/>
    <w:rsid w:val="00791842"/>
    <w:rsid w:val="00793944"/>
    <w:rsid w:val="00793E64"/>
    <w:rsid w:val="00797112"/>
    <w:rsid w:val="007A2172"/>
    <w:rsid w:val="007A2F13"/>
    <w:rsid w:val="007A355C"/>
    <w:rsid w:val="007A41E1"/>
    <w:rsid w:val="007A4568"/>
    <w:rsid w:val="007B0842"/>
    <w:rsid w:val="007B0CE6"/>
    <w:rsid w:val="007B1A4F"/>
    <w:rsid w:val="007B29ED"/>
    <w:rsid w:val="007B6810"/>
    <w:rsid w:val="007B7671"/>
    <w:rsid w:val="007C0BAD"/>
    <w:rsid w:val="007C5795"/>
    <w:rsid w:val="007D1747"/>
    <w:rsid w:val="007D4BDE"/>
    <w:rsid w:val="007D4D33"/>
    <w:rsid w:val="007E21E6"/>
    <w:rsid w:val="007E311F"/>
    <w:rsid w:val="007E65DB"/>
    <w:rsid w:val="007E6F38"/>
    <w:rsid w:val="007E7839"/>
    <w:rsid w:val="007F0E19"/>
    <w:rsid w:val="007F1BFA"/>
    <w:rsid w:val="007F461A"/>
    <w:rsid w:val="007F567E"/>
    <w:rsid w:val="007F6FCE"/>
    <w:rsid w:val="008002D8"/>
    <w:rsid w:val="00800863"/>
    <w:rsid w:val="00803BBA"/>
    <w:rsid w:val="00804BF7"/>
    <w:rsid w:val="00810240"/>
    <w:rsid w:val="00814C9B"/>
    <w:rsid w:val="00817F71"/>
    <w:rsid w:val="00820494"/>
    <w:rsid w:val="008210F2"/>
    <w:rsid w:val="00821C8D"/>
    <w:rsid w:val="0082511A"/>
    <w:rsid w:val="0082729E"/>
    <w:rsid w:val="0082762C"/>
    <w:rsid w:val="008300B7"/>
    <w:rsid w:val="00831A83"/>
    <w:rsid w:val="00833880"/>
    <w:rsid w:val="00833B03"/>
    <w:rsid w:val="0083475D"/>
    <w:rsid w:val="00834A8D"/>
    <w:rsid w:val="00835CA1"/>
    <w:rsid w:val="008367D4"/>
    <w:rsid w:val="00837AB8"/>
    <w:rsid w:val="00842A95"/>
    <w:rsid w:val="00842DCF"/>
    <w:rsid w:val="00845BB6"/>
    <w:rsid w:val="008504DD"/>
    <w:rsid w:val="00850C17"/>
    <w:rsid w:val="008524BD"/>
    <w:rsid w:val="00852C19"/>
    <w:rsid w:val="00852D6D"/>
    <w:rsid w:val="00853E8D"/>
    <w:rsid w:val="0085774F"/>
    <w:rsid w:val="00860097"/>
    <w:rsid w:val="00860F95"/>
    <w:rsid w:val="00861973"/>
    <w:rsid w:val="008627C2"/>
    <w:rsid w:val="00863183"/>
    <w:rsid w:val="00865F20"/>
    <w:rsid w:val="00867087"/>
    <w:rsid w:val="00867635"/>
    <w:rsid w:val="00871E80"/>
    <w:rsid w:val="008726F7"/>
    <w:rsid w:val="008729A8"/>
    <w:rsid w:val="008746CB"/>
    <w:rsid w:val="00875BA5"/>
    <w:rsid w:val="008769D2"/>
    <w:rsid w:val="008778AB"/>
    <w:rsid w:val="00883B0F"/>
    <w:rsid w:val="00884E3C"/>
    <w:rsid w:val="008916FC"/>
    <w:rsid w:val="00896643"/>
    <w:rsid w:val="008A0972"/>
    <w:rsid w:val="008A0A9E"/>
    <w:rsid w:val="008A1A27"/>
    <w:rsid w:val="008A3BF3"/>
    <w:rsid w:val="008A584C"/>
    <w:rsid w:val="008A67AF"/>
    <w:rsid w:val="008A771E"/>
    <w:rsid w:val="008B15F6"/>
    <w:rsid w:val="008B193E"/>
    <w:rsid w:val="008C2F78"/>
    <w:rsid w:val="008C307F"/>
    <w:rsid w:val="008C40FB"/>
    <w:rsid w:val="008C456C"/>
    <w:rsid w:val="008C46C0"/>
    <w:rsid w:val="008C6023"/>
    <w:rsid w:val="008C6FD4"/>
    <w:rsid w:val="008D161E"/>
    <w:rsid w:val="008D19A2"/>
    <w:rsid w:val="008E0455"/>
    <w:rsid w:val="008E2726"/>
    <w:rsid w:val="008E3C3F"/>
    <w:rsid w:val="008E4222"/>
    <w:rsid w:val="008E6FDC"/>
    <w:rsid w:val="008E74F2"/>
    <w:rsid w:val="008F31EF"/>
    <w:rsid w:val="008F3FF9"/>
    <w:rsid w:val="008F4298"/>
    <w:rsid w:val="008F58A0"/>
    <w:rsid w:val="008F5C57"/>
    <w:rsid w:val="008F72A3"/>
    <w:rsid w:val="0090006F"/>
    <w:rsid w:val="009006FE"/>
    <w:rsid w:val="00903060"/>
    <w:rsid w:val="00912AB2"/>
    <w:rsid w:val="009212A3"/>
    <w:rsid w:val="009218EF"/>
    <w:rsid w:val="00924A17"/>
    <w:rsid w:val="00927180"/>
    <w:rsid w:val="00927294"/>
    <w:rsid w:val="0092768C"/>
    <w:rsid w:val="009313D4"/>
    <w:rsid w:val="00931B00"/>
    <w:rsid w:val="00932584"/>
    <w:rsid w:val="0093297B"/>
    <w:rsid w:val="009338F3"/>
    <w:rsid w:val="00943291"/>
    <w:rsid w:val="00947C5B"/>
    <w:rsid w:val="009503BD"/>
    <w:rsid w:val="009507CD"/>
    <w:rsid w:val="00951EFF"/>
    <w:rsid w:val="00953070"/>
    <w:rsid w:val="00954015"/>
    <w:rsid w:val="00960D4F"/>
    <w:rsid w:val="00961530"/>
    <w:rsid w:val="00962E6A"/>
    <w:rsid w:val="00963E1D"/>
    <w:rsid w:val="00965FAE"/>
    <w:rsid w:val="00966495"/>
    <w:rsid w:val="00966AE9"/>
    <w:rsid w:val="00967F3C"/>
    <w:rsid w:val="00970211"/>
    <w:rsid w:val="0097272B"/>
    <w:rsid w:val="00972AC6"/>
    <w:rsid w:val="009769D2"/>
    <w:rsid w:val="00980CD4"/>
    <w:rsid w:val="00981586"/>
    <w:rsid w:val="00990DD1"/>
    <w:rsid w:val="0099436C"/>
    <w:rsid w:val="00995640"/>
    <w:rsid w:val="0099591F"/>
    <w:rsid w:val="00996DC8"/>
    <w:rsid w:val="009A07EE"/>
    <w:rsid w:val="009A180E"/>
    <w:rsid w:val="009A3985"/>
    <w:rsid w:val="009A409E"/>
    <w:rsid w:val="009A4604"/>
    <w:rsid w:val="009A4976"/>
    <w:rsid w:val="009A78A0"/>
    <w:rsid w:val="009B09AF"/>
    <w:rsid w:val="009B1651"/>
    <w:rsid w:val="009B2BEB"/>
    <w:rsid w:val="009B3DE4"/>
    <w:rsid w:val="009B5B60"/>
    <w:rsid w:val="009B697C"/>
    <w:rsid w:val="009B69D8"/>
    <w:rsid w:val="009B6CB7"/>
    <w:rsid w:val="009C2C56"/>
    <w:rsid w:val="009C33BE"/>
    <w:rsid w:val="009C3B18"/>
    <w:rsid w:val="009C3C73"/>
    <w:rsid w:val="009D0169"/>
    <w:rsid w:val="009D26C4"/>
    <w:rsid w:val="009D45C8"/>
    <w:rsid w:val="009D6259"/>
    <w:rsid w:val="009E2CF9"/>
    <w:rsid w:val="009E31D8"/>
    <w:rsid w:val="009E4EEF"/>
    <w:rsid w:val="009E75BD"/>
    <w:rsid w:val="009F00D1"/>
    <w:rsid w:val="009F0FAC"/>
    <w:rsid w:val="009F252D"/>
    <w:rsid w:val="009F782D"/>
    <w:rsid w:val="00A00C99"/>
    <w:rsid w:val="00A01233"/>
    <w:rsid w:val="00A01E3A"/>
    <w:rsid w:val="00A020C8"/>
    <w:rsid w:val="00A036E6"/>
    <w:rsid w:val="00A039FA"/>
    <w:rsid w:val="00A071E6"/>
    <w:rsid w:val="00A077CA"/>
    <w:rsid w:val="00A07A7D"/>
    <w:rsid w:val="00A15029"/>
    <w:rsid w:val="00A1697B"/>
    <w:rsid w:val="00A20825"/>
    <w:rsid w:val="00A236D9"/>
    <w:rsid w:val="00A2472E"/>
    <w:rsid w:val="00A252E0"/>
    <w:rsid w:val="00A266E7"/>
    <w:rsid w:val="00A26C89"/>
    <w:rsid w:val="00A27B80"/>
    <w:rsid w:val="00A32F87"/>
    <w:rsid w:val="00A33E99"/>
    <w:rsid w:val="00A33EFB"/>
    <w:rsid w:val="00A35FF8"/>
    <w:rsid w:val="00A367D5"/>
    <w:rsid w:val="00A43C3A"/>
    <w:rsid w:val="00A44DA1"/>
    <w:rsid w:val="00A45041"/>
    <w:rsid w:val="00A45EBF"/>
    <w:rsid w:val="00A47495"/>
    <w:rsid w:val="00A51622"/>
    <w:rsid w:val="00A5251D"/>
    <w:rsid w:val="00A52AFE"/>
    <w:rsid w:val="00A567D7"/>
    <w:rsid w:val="00A56E84"/>
    <w:rsid w:val="00A60A39"/>
    <w:rsid w:val="00A60F86"/>
    <w:rsid w:val="00A6206F"/>
    <w:rsid w:val="00A6327D"/>
    <w:rsid w:val="00A64118"/>
    <w:rsid w:val="00A64E36"/>
    <w:rsid w:val="00A706EE"/>
    <w:rsid w:val="00A72A87"/>
    <w:rsid w:val="00A77636"/>
    <w:rsid w:val="00A77E0A"/>
    <w:rsid w:val="00A81272"/>
    <w:rsid w:val="00A81E8A"/>
    <w:rsid w:val="00A852A8"/>
    <w:rsid w:val="00A865DE"/>
    <w:rsid w:val="00A86BD9"/>
    <w:rsid w:val="00A91458"/>
    <w:rsid w:val="00A94A71"/>
    <w:rsid w:val="00A94E41"/>
    <w:rsid w:val="00A950A0"/>
    <w:rsid w:val="00A95D52"/>
    <w:rsid w:val="00AA1362"/>
    <w:rsid w:val="00AA33D0"/>
    <w:rsid w:val="00AA359B"/>
    <w:rsid w:val="00AA4551"/>
    <w:rsid w:val="00AA5F98"/>
    <w:rsid w:val="00AB188E"/>
    <w:rsid w:val="00AB29D3"/>
    <w:rsid w:val="00AB3E69"/>
    <w:rsid w:val="00AB6CC1"/>
    <w:rsid w:val="00AC3C5A"/>
    <w:rsid w:val="00AC3FF7"/>
    <w:rsid w:val="00AC5D25"/>
    <w:rsid w:val="00AC6EB5"/>
    <w:rsid w:val="00AC7715"/>
    <w:rsid w:val="00AD02DD"/>
    <w:rsid w:val="00AD1BFA"/>
    <w:rsid w:val="00AD6AD7"/>
    <w:rsid w:val="00AD7A51"/>
    <w:rsid w:val="00AE17D4"/>
    <w:rsid w:val="00AE3538"/>
    <w:rsid w:val="00AE3D83"/>
    <w:rsid w:val="00AE4305"/>
    <w:rsid w:val="00AE44FF"/>
    <w:rsid w:val="00AE633B"/>
    <w:rsid w:val="00AF0BCF"/>
    <w:rsid w:val="00AF1BF4"/>
    <w:rsid w:val="00AF3B7D"/>
    <w:rsid w:val="00AF4E8C"/>
    <w:rsid w:val="00AF63AB"/>
    <w:rsid w:val="00AF7065"/>
    <w:rsid w:val="00AF70F9"/>
    <w:rsid w:val="00B01403"/>
    <w:rsid w:val="00B020A1"/>
    <w:rsid w:val="00B0233F"/>
    <w:rsid w:val="00B02AC9"/>
    <w:rsid w:val="00B02B0C"/>
    <w:rsid w:val="00B02E09"/>
    <w:rsid w:val="00B04625"/>
    <w:rsid w:val="00B0502F"/>
    <w:rsid w:val="00B0628B"/>
    <w:rsid w:val="00B07168"/>
    <w:rsid w:val="00B10529"/>
    <w:rsid w:val="00B11179"/>
    <w:rsid w:val="00B123A5"/>
    <w:rsid w:val="00B20332"/>
    <w:rsid w:val="00B2148F"/>
    <w:rsid w:val="00B27895"/>
    <w:rsid w:val="00B27C34"/>
    <w:rsid w:val="00B31444"/>
    <w:rsid w:val="00B31582"/>
    <w:rsid w:val="00B32BB3"/>
    <w:rsid w:val="00B32D50"/>
    <w:rsid w:val="00B32DE8"/>
    <w:rsid w:val="00B35DE2"/>
    <w:rsid w:val="00B402EC"/>
    <w:rsid w:val="00B41C6F"/>
    <w:rsid w:val="00B4477A"/>
    <w:rsid w:val="00B47342"/>
    <w:rsid w:val="00B55984"/>
    <w:rsid w:val="00B57061"/>
    <w:rsid w:val="00B607DF"/>
    <w:rsid w:val="00B61AC1"/>
    <w:rsid w:val="00B61E35"/>
    <w:rsid w:val="00B62402"/>
    <w:rsid w:val="00B63C22"/>
    <w:rsid w:val="00B64867"/>
    <w:rsid w:val="00B65656"/>
    <w:rsid w:val="00B66234"/>
    <w:rsid w:val="00B6630A"/>
    <w:rsid w:val="00B66ED2"/>
    <w:rsid w:val="00B67983"/>
    <w:rsid w:val="00B72D26"/>
    <w:rsid w:val="00B73935"/>
    <w:rsid w:val="00B75F64"/>
    <w:rsid w:val="00B76AF9"/>
    <w:rsid w:val="00B81BA6"/>
    <w:rsid w:val="00B81D13"/>
    <w:rsid w:val="00B8230F"/>
    <w:rsid w:val="00B86A33"/>
    <w:rsid w:val="00B9352A"/>
    <w:rsid w:val="00B9459D"/>
    <w:rsid w:val="00B96A6D"/>
    <w:rsid w:val="00BA064B"/>
    <w:rsid w:val="00BA2639"/>
    <w:rsid w:val="00BA3670"/>
    <w:rsid w:val="00BB26A3"/>
    <w:rsid w:val="00BB26D8"/>
    <w:rsid w:val="00BB28C9"/>
    <w:rsid w:val="00BB2FDE"/>
    <w:rsid w:val="00BB3AF9"/>
    <w:rsid w:val="00BB4609"/>
    <w:rsid w:val="00BB6675"/>
    <w:rsid w:val="00BB694D"/>
    <w:rsid w:val="00BB7A80"/>
    <w:rsid w:val="00BC47C9"/>
    <w:rsid w:val="00BC521A"/>
    <w:rsid w:val="00BC52C0"/>
    <w:rsid w:val="00BC53C2"/>
    <w:rsid w:val="00BC5430"/>
    <w:rsid w:val="00BD2135"/>
    <w:rsid w:val="00BD220B"/>
    <w:rsid w:val="00BD39AA"/>
    <w:rsid w:val="00BD5F37"/>
    <w:rsid w:val="00BE00AE"/>
    <w:rsid w:val="00BE1BF4"/>
    <w:rsid w:val="00BE3764"/>
    <w:rsid w:val="00BE4469"/>
    <w:rsid w:val="00BE7F18"/>
    <w:rsid w:val="00BF21F8"/>
    <w:rsid w:val="00BF599C"/>
    <w:rsid w:val="00BF6313"/>
    <w:rsid w:val="00BF7C97"/>
    <w:rsid w:val="00C016F4"/>
    <w:rsid w:val="00C04EAB"/>
    <w:rsid w:val="00C06147"/>
    <w:rsid w:val="00C0734B"/>
    <w:rsid w:val="00C11D6B"/>
    <w:rsid w:val="00C14FC5"/>
    <w:rsid w:val="00C151BE"/>
    <w:rsid w:val="00C17F60"/>
    <w:rsid w:val="00C21C49"/>
    <w:rsid w:val="00C233E5"/>
    <w:rsid w:val="00C251C9"/>
    <w:rsid w:val="00C26AAE"/>
    <w:rsid w:val="00C30413"/>
    <w:rsid w:val="00C3420C"/>
    <w:rsid w:val="00C3526D"/>
    <w:rsid w:val="00C361D1"/>
    <w:rsid w:val="00C374EC"/>
    <w:rsid w:val="00C4194A"/>
    <w:rsid w:val="00C42BEC"/>
    <w:rsid w:val="00C4320E"/>
    <w:rsid w:val="00C44AFC"/>
    <w:rsid w:val="00C45490"/>
    <w:rsid w:val="00C45BDD"/>
    <w:rsid w:val="00C47074"/>
    <w:rsid w:val="00C47CAA"/>
    <w:rsid w:val="00C506FE"/>
    <w:rsid w:val="00C50A3A"/>
    <w:rsid w:val="00C52048"/>
    <w:rsid w:val="00C525DB"/>
    <w:rsid w:val="00C56DE4"/>
    <w:rsid w:val="00C604F5"/>
    <w:rsid w:val="00C66FBA"/>
    <w:rsid w:val="00C67757"/>
    <w:rsid w:val="00C70E92"/>
    <w:rsid w:val="00C73153"/>
    <w:rsid w:val="00C74C93"/>
    <w:rsid w:val="00C768B5"/>
    <w:rsid w:val="00C77B91"/>
    <w:rsid w:val="00C816F3"/>
    <w:rsid w:val="00C817A0"/>
    <w:rsid w:val="00C824CF"/>
    <w:rsid w:val="00C82C9B"/>
    <w:rsid w:val="00C832F2"/>
    <w:rsid w:val="00C83ED3"/>
    <w:rsid w:val="00C840D7"/>
    <w:rsid w:val="00C916E5"/>
    <w:rsid w:val="00C92A98"/>
    <w:rsid w:val="00C95258"/>
    <w:rsid w:val="00C95599"/>
    <w:rsid w:val="00C97BD0"/>
    <w:rsid w:val="00CA00AD"/>
    <w:rsid w:val="00CA6D83"/>
    <w:rsid w:val="00CB2BB7"/>
    <w:rsid w:val="00CB59DA"/>
    <w:rsid w:val="00CB62F4"/>
    <w:rsid w:val="00CB6572"/>
    <w:rsid w:val="00CB7831"/>
    <w:rsid w:val="00CC5FE9"/>
    <w:rsid w:val="00CC646F"/>
    <w:rsid w:val="00CC690F"/>
    <w:rsid w:val="00CC6C58"/>
    <w:rsid w:val="00CD17F6"/>
    <w:rsid w:val="00CD4ECE"/>
    <w:rsid w:val="00CE12D6"/>
    <w:rsid w:val="00CF1127"/>
    <w:rsid w:val="00D044A7"/>
    <w:rsid w:val="00D04AA6"/>
    <w:rsid w:val="00D04F91"/>
    <w:rsid w:val="00D06068"/>
    <w:rsid w:val="00D1217C"/>
    <w:rsid w:val="00D12E06"/>
    <w:rsid w:val="00D12E71"/>
    <w:rsid w:val="00D13892"/>
    <w:rsid w:val="00D1416D"/>
    <w:rsid w:val="00D21225"/>
    <w:rsid w:val="00D21746"/>
    <w:rsid w:val="00D2256E"/>
    <w:rsid w:val="00D2790E"/>
    <w:rsid w:val="00D30AEF"/>
    <w:rsid w:val="00D3270C"/>
    <w:rsid w:val="00D33042"/>
    <w:rsid w:val="00D331F6"/>
    <w:rsid w:val="00D340AB"/>
    <w:rsid w:val="00D34D5A"/>
    <w:rsid w:val="00D372B8"/>
    <w:rsid w:val="00D378F0"/>
    <w:rsid w:val="00D4571A"/>
    <w:rsid w:val="00D4710E"/>
    <w:rsid w:val="00D563EF"/>
    <w:rsid w:val="00D607F3"/>
    <w:rsid w:val="00D60BCD"/>
    <w:rsid w:val="00D6353C"/>
    <w:rsid w:val="00D65166"/>
    <w:rsid w:val="00D7042E"/>
    <w:rsid w:val="00D71027"/>
    <w:rsid w:val="00D76FCC"/>
    <w:rsid w:val="00D8088D"/>
    <w:rsid w:val="00D833E9"/>
    <w:rsid w:val="00D92F63"/>
    <w:rsid w:val="00D94129"/>
    <w:rsid w:val="00D951D0"/>
    <w:rsid w:val="00D96B90"/>
    <w:rsid w:val="00DA4110"/>
    <w:rsid w:val="00DA68BE"/>
    <w:rsid w:val="00DB1891"/>
    <w:rsid w:val="00DB219C"/>
    <w:rsid w:val="00DB7148"/>
    <w:rsid w:val="00DC2E06"/>
    <w:rsid w:val="00DC4BCE"/>
    <w:rsid w:val="00DC5892"/>
    <w:rsid w:val="00DC6AB7"/>
    <w:rsid w:val="00DC7B0E"/>
    <w:rsid w:val="00DD22C7"/>
    <w:rsid w:val="00DD3D6A"/>
    <w:rsid w:val="00DD45B7"/>
    <w:rsid w:val="00DD50F7"/>
    <w:rsid w:val="00DD7CB0"/>
    <w:rsid w:val="00DE0E2B"/>
    <w:rsid w:val="00DE202D"/>
    <w:rsid w:val="00DE33A7"/>
    <w:rsid w:val="00DE50AC"/>
    <w:rsid w:val="00DE52B7"/>
    <w:rsid w:val="00DF2635"/>
    <w:rsid w:val="00DF56EC"/>
    <w:rsid w:val="00DF5FC3"/>
    <w:rsid w:val="00DF6911"/>
    <w:rsid w:val="00DF6F8B"/>
    <w:rsid w:val="00E01097"/>
    <w:rsid w:val="00E04C97"/>
    <w:rsid w:val="00E06180"/>
    <w:rsid w:val="00E06350"/>
    <w:rsid w:val="00E06BBB"/>
    <w:rsid w:val="00E06CB8"/>
    <w:rsid w:val="00E12E7E"/>
    <w:rsid w:val="00E130E9"/>
    <w:rsid w:val="00E138A1"/>
    <w:rsid w:val="00E25EB0"/>
    <w:rsid w:val="00E262C2"/>
    <w:rsid w:val="00E302F8"/>
    <w:rsid w:val="00E34159"/>
    <w:rsid w:val="00E34606"/>
    <w:rsid w:val="00E371A8"/>
    <w:rsid w:val="00E4211A"/>
    <w:rsid w:val="00E424AA"/>
    <w:rsid w:val="00E42588"/>
    <w:rsid w:val="00E44A95"/>
    <w:rsid w:val="00E46D87"/>
    <w:rsid w:val="00E46F2E"/>
    <w:rsid w:val="00E52499"/>
    <w:rsid w:val="00E527AD"/>
    <w:rsid w:val="00E54E8B"/>
    <w:rsid w:val="00E55710"/>
    <w:rsid w:val="00E6011F"/>
    <w:rsid w:val="00E611BE"/>
    <w:rsid w:val="00E626EB"/>
    <w:rsid w:val="00E63BE9"/>
    <w:rsid w:val="00E65108"/>
    <w:rsid w:val="00E669C9"/>
    <w:rsid w:val="00E71117"/>
    <w:rsid w:val="00E71703"/>
    <w:rsid w:val="00E71BD4"/>
    <w:rsid w:val="00E74D32"/>
    <w:rsid w:val="00E77F1D"/>
    <w:rsid w:val="00E8286E"/>
    <w:rsid w:val="00E86330"/>
    <w:rsid w:val="00E86956"/>
    <w:rsid w:val="00E87188"/>
    <w:rsid w:val="00E87C1C"/>
    <w:rsid w:val="00E90115"/>
    <w:rsid w:val="00E90D37"/>
    <w:rsid w:val="00E9590E"/>
    <w:rsid w:val="00E97AED"/>
    <w:rsid w:val="00EA32AD"/>
    <w:rsid w:val="00EA5305"/>
    <w:rsid w:val="00EB076C"/>
    <w:rsid w:val="00EB117C"/>
    <w:rsid w:val="00EB46EA"/>
    <w:rsid w:val="00EB6BD3"/>
    <w:rsid w:val="00EB77CB"/>
    <w:rsid w:val="00EC4BB8"/>
    <w:rsid w:val="00EC64D4"/>
    <w:rsid w:val="00EC69F7"/>
    <w:rsid w:val="00EC6B04"/>
    <w:rsid w:val="00ED1234"/>
    <w:rsid w:val="00ED7EBB"/>
    <w:rsid w:val="00EE161E"/>
    <w:rsid w:val="00EE2384"/>
    <w:rsid w:val="00EE6E7F"/>
    <w:rsid w:val="00EE7124"/>
    <w:rsid w:val="00EF31C9"/>
    <w:rsid w:val="00EF7772"/>
    <w:rsid w:val="00F0033A"/>
    <w:rsid w:val="00F009D3"/>
    <w:rsid w:val="00F01473"/>
    <w:rsid w:val="00F064C2"/>
    <w:rsid w:val="00F10BAA"/>
    <w:rsid w:val="00F10F2B"/>
    <w:rsid w:val="00F11DED"/>
    <w:rsid w:val="00F139B9"/>
    <w:rsid w:val="00F14267"/>
    <w:rsid w:val="00F14749"/>
    <w:rsid w:val="00F15718"/>
    <w:rsid w:val="00F21D9B"/>
    <w:rsid w:val="00F2204D"/>
    <w:rsid w:val="00F22605"/>
    <w:rsid w:val="00F2471B"/>
    <w:rsid w:val="00F25A2A"/>
    <w:rsid w:val="00F27FCD"/>
    <w:rsid w:val="00F30482"/>
    <w:rsid w:val="00F30E0D"/>
    <w:rsid w:val="00F320AE"/>
    <w:rsid w:val="00F333E3"/>
    <w:rsid w:val="00F33B38"/>
    <w:rsid w:val="00F4155F"/>
    <w:rsid w:val="00F418EF"/>
    <w:rsid w:val="00F455B5"/>
    <w:rsid w:val="00F50F2C"/>
    <w:rsid w:val="00F540D0"/>
    <w:rsid w:val="00F561DE"/>
    <w:rsid w:val="00F61BF9"/>
    <w:rsid w:val="00F63297"/>
    <w:rsid w:val="00F63A2C"/>
    <w:rsid w:val="00F659F8"/>
    <w:rsid w:val="00F66F5C"/>
    <w:rsid w:val="00F671D8"/>
    <w:rsid w:val="00F71D67"/>
    <w:rsid w:val="00F750DC"/>
    <w:rsid w:val="00F779A7"/>
    <w:rsid w:val="00F81A62"/>
    <w:rsid w:val="00F82C18"/>
    <w:rsid w:val="00F82DDF"/>
    <w:rsid w:val="00F927BF"/>
    <w:rsid w:val="00F93437"/>
    <w:rsid w:val="00F93F16"/>
    <w:rsid w:val="00F94F8D"/>
    <w:rsid w:val="00F956DD"/>
    <w:rsid w:val="00F9722F"/>
    <w:rsid w:val="00FA707A"/>
    <w:rsid w:val="00FA71D8"/>
    <w:rsid w:val="00FB268E"/>
    <w:rsid w:val="00FB36DA"/>
    <w:rsid w:val="00FB410F"/>
    <w:rsid w:val="00FB4894"/>
    <w:rsid w:val="00FB61A9"/>
    <w:rsid w:val="00FC100C"/>
    <w:rsid w:val="00FC590F"/>
    <w:rsid w:val="00FD37EC"/>
    <w:rsid w:val="00FD4A9A"/>
    <w:rsid w:val="00FD712C"/>
    <w:rsid w:val="00FE4A49"/>
    <w:rsid w:val="00FE585A"/>
    <w:rsid w:val="00FE5E61"/>
    <w:rsid w:val="00FE6188"/>
    <w:rsid w:val="00FE78CF"/>
    <w:rsid w:val="00FF0A04"/>
    <w:rsid w:val="00FF0C37"/>
    <w:rsid w:val="00FF221E"/>
    <w:rsid w:val="00FF43E2"/>
    <w:rsid w:val="00FF6A15"/>
    <w:rsid w:val="00FF6DCE"/>
    <w:rsid w:val="00FF7203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49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2049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49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2049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244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5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63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2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8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8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05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68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22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5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248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233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30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9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47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6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97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26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341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Yutao Sui</dc:creator>
  <cp:lastModifiedBy>Yutao Sui</cp:lastModifiedBy>
  <cp:revision>1</cp:revision>
  <dcterms:created xsi:type="dcterms:W3CDTF">2016-04-13T12:55:00Z</dcterms:created>
  <dcterms:modified xsi:type="dcterms:W3CDTF">2016-04-13T13:11:00Z</dcterms:modified>
</cp:coreProperties>
</file>